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71" w:rsidRPr="00355172" w:rsidRDefault="00A76D71" w:rsidP="00A76D71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414216167"/>
      <w:r>
        <w:rPr>
          <w:rFonts w:ascii="Times New Roman" w:hAnsi="Times New Roman"/>
          <w:b/>
          <w:color w:val="000000"/>
          <w:sz w:val="28"/>
          <w:szCs w:val="28"/>
        </w:rPr>
        <w:t>«Красноармейская основная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- филиал 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color w:val="000000"/>
          <w:sz w:val="28"/>
          <w:szCs w:val="28"/>
        </w:rPr>
        <w:t>обще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A76D71" w:rsidRPr="00355172" w:rsidRDefault="00A76D71" w:rsidP="00A76D71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172"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A76D71" w:rsidRPr="00182A26" w:rsidRDefault="005616EC" w:rsidP="00A76D71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417195</wp:posOffset>
            </wp:positionV>
            <wp:extent cx="2933700" cy="135255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519" t="34130" r="45748" b="4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55245</wp:posOffset>
            </wp:positionV>
            <wp:extent cx="3288665" cy="2219325"/>
            <wp:effectExtent l="19050" t="0" r="6985" b="0"/>
            <wp:wrapNone/>
            <wp:docPr id="3" name="Рисунок 2" descr="Осипова Н.Ф. для рабочих про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а Н.Ф. для рабочих программ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358" w:tblpY="167"/>
        <w:tblW w:w="4697" w:type="pct"/>
        <w:tblLook w:val="01E0"/>
      </w:tblPr>
      <w:tblGrid>
        <w:gridCol w:w="3922"/>
        <w:gridCol w:w="2682"/>
        <w:gridCol w:w="3185"/>
      </w:tblGrid>
      <w:tr w:rsidR="00A76D71" w:rsidRPr="009F13EC" w:rsidTr="00F00C27">
        <w:trPr>
          <w:trHeight w:val="314"/>
        </w:trPr>
        <w:tc>
          <w:tcPr>
            <w:tcW w:w="2003" w:type="pct"/>
          </w:tcPr>
          <w:p w:rsidR="00A76D71" w:rsidRPr="009F13EC" w:rsidRDefault="00A76D71" w:rsidP="00F00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A76D71" w:rsidRPr="006D3DCD" w:rsidRDefault="00A76D71" w:rsidP="00F0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CD"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экспертного совета</w:t>
            </w:r>
          </w:p>
          <w:p w:rsidR="00A76D71" w:rsidRPr="009F13EC" w:rsidRDefault="00A76D71" w:rsidP="00F00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0A0D19">
              <w:rPr>
                <w:rFonts w:ascii="Times New Roman" w:hAnsi="Times New Roman"/>
                <w:sz w:val="24"/>
                <w:szCs w:val="24"/>
              </w:rPr>
              <w:t xml:space="preserve"> Браницкая А.Я.</w:t>
            </w:r>
            <w:r w:rsidRPr="009F1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D71" w:rsidRPr="006D3DCD" w:rsidRDefault="00A76D71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CD">
              <w:rPr>
                <w:rFonts w:ascii="Times New Roman" w:hAnsi="Times New Roman" w:cs="Times New Roman"/>
                <w:sz w:val="24"/>
                <w:szCs w:val="24"/>
              </w:rPr>
              <w:t>Заключение от _____201</w:t>
            </w:r>
            <w:r w:rsidR="006F3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6D71" w:rsidRPr="009F13EC" w:rsidRDefault="00A76D71" w:rsidP="00F00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A76D71" w:rsidRPr="009F13EC" w:rsidRDefault="00A76D71" w:rsidP="00F00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6D71" w:rsidRPr="009F13EC" w:rsidRDefault="00A76D71" w:rsidP="00F00C2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76D71" w:rsidRPr="009F13EC" w:rsidRDefault="00A76D71" w:rsidP="00F00C27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</w:tcPr>
          <w:p w:rsidR="00A76D71" w:rsidRPr="009F13EC" w:rsidRDefault="00A76D71" w:rsidP="00F00C27">
            <w:pPr>
              <w:spacing w:after="0"/>
              <w:ind w:right="612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76D71" w:rsidRPr="009F13EC" w:rsidRDefault="00A76D71" w:rsidP="00F00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76D71" w:rsidRPr="009F13EC" w:rsidRDefault="00A76D71" w:rsidP="00F00C2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9F13EC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0A0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Н.Ф.Осипова</w:t>
            </w:r>
          </w:p>
          <w:p w:rsidR="00A76D71" w:rsidRPr="009F13EC" w:rsidRDefault="00A76D71" w:rsidP="00F00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6F36DC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A76D71" w:rsidRPr="009F13EC" w:rsidRDefault="00A76D71" w:rsidP="00F00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6F36DC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F36DC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A0D19">
              <w:rPr>
                <w:rFonts w:ascii="Times New Roman" w:hAnsi="Times New Roman"/>
                <w:sz w:val="24"/>
                <w:szCs w:val="24"/>
              </w:rPr>
              <w:t>1</w:t>
            </w:r>
            <w:r w:rsidR="003518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A76D71" w:rsidRPr="009F13EC" w:rsidRDefault="00A76D71" w:rsidP="00F00C27">
            <w:pPr>
              <w:pStyle w:val="af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6D71" w:rsidRDefault="00A76D71" w:rsidP="00A76D71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6D71" w:rsidRDefault="00A76D71" w:rsidP="00A76D71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6D71" w:rsidRDefault="00A76D71" w:rsidP="00A76D71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6D71" w:rsidRDefault="00A76D71" w:rsidP="00A76D71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6D71" w:rsidRDefault="00A76D71" w:rsidP="00A76D71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6D71" w:rsidRPr="00355172" w:rsidRDefault="00A76D71" w:rsidP="00A76D71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</w:t>
      </w:r>
    </w:p>
    <w:p w:rsidR="00A76D71" w:rsidRDefault="00A76D71" w:rsidP="00A76D71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основного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общего 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образования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A76D71" w:rsidRPr="00355172" w:rsidRDefault="00A76D71" w:rsidP="00A76D71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 информатике,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A76D71" w:rsidRPr="00355172" w:rsidRDefault="006712F4" w:rsidP="00A76D71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</w:t>
      </w:r>
      <w:r w:rsidR="00A76D71"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класс</w:t>
      </w:r>
      <w:r w:rsidR="00A76D71">
        <w:rPr>
          <w:rFonts w:ascii="Times New Roman" w:hAnsi="Times New Roman"/>
          <w:b/>
          <w:bCs/>
          <w:color w:val="000000"/>
          <w:sz w:val="32"/>
          <w:szCs w:val="32"/>
        </w:rPr>
        <w:t>,</w:t>
      </w:r>
    </w:p>
    <w:p w:rsidR="00A76D71" w:rsidRDefault="00A76D71" w:rsidP="00A76D71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="006F36DC">
        <w:rPr>
          <w:rFonts w:ascii="Times New Roman" w:hAnsi="Times New Roman"/>
          <w:b/>
          <w:bCs/>
          <w:color w:val="000000"/>
          <w:sz w:val="32"/>
          <w:szCs w:val="32"/>
        </w:rPr>
        <w:t>9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–20</w:t>
      </w:r>
      <w:r w:rsidR="006F36DC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учебный год</w:t>
      </w:r>
    </w:p>
    <w:p w:rsidR="00A76D71" w:rsidRDefault="00A76D71" w:rsidP="00A76D71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6D71" w:rsidRPr="004A7EB4" w:rsidRDefault="00A76D71" w:rsidP="00A76D71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составлена на основе авторской программы по информатике под ред. Л.Л.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Босовой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76D71" w:rsidRDefault="00A76D71" w:rsidP="00A76D71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76D71" w:rsidRDefault="00A76D71" w:rsidP="00A76D71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76D71" w:rsidRDefault="00A76D71" w:rsidP="00A76D71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76D71" w:rsidRDefault="00A76D71" w:rsidP="00A76D71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Программу составил</w:t>
      </w:r>
      <w:r w:rsidRPr="003551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5172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Иокерс А.С.,  учитель информатики, первой квалификационной категории.</w:t>
      </w:r>
    </w:p>
    <w:p w:rsidR="00A76D71" w:rsidRDefault="00A76D71" w:rsidP="00A76D71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A76D71" w:rsidRDefault="00A76D71" w:rsidP="00A76D71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7E6E5A" w:rsidRDefault="007E6E5A" w:rsidP="00A76D71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E6E5A" w:rsidRDefault="007E6E5A" w:rsidP="00A76D71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61FA6" w:rsidRPr="00F525D1" w:rsidRDefault="007E6E5A" w:rsidP="00A76D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76D7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Красноармейский</w:t>
      </w:r>
      <w:r w:rsidR="00A76D71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6F36DC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A76D71">
        <w:rPr>
          <w:rFonts w:ascii="Times New Roman" w:hAnsi="Times New Roman"/>
          <w:bCs/>
          <w:color w:val="000000"/>
          <w:sz w:val="28"/>
          <w:szCs w:val="28"/>
        </w:rPr>
        <w:t>г.</w:t>
      </w:r>
      <w:r w:rsidR="00561FA6" w:rsidRPr="00F525D1">
        <w:rPr>
          <w:rFonts w:ascii="Times New Roman" w:hAnsi="Times New Roman"/>
          <w:b/>
          <w:sz w:val="24"/>
          <w:szCs w:val="24"/>
        </w:rPr>
        <w:br w:type="page"/>
      </w:r>
    </w:p>
    <w:p w:rsidR="006712F4" w:rsidRDefault="006712F4" w:rsidP="006712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364713906"/>
      <w:r w:rsidRPr="00797F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12F4" w:rsidRDefault="006712F4" w:rsidP="006712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задачи, решаемые при реализации рабочей программы: </w:t>
      </w:r>
    </w:p>
    <w:p w:rsidR="006712F4" w:rsidRPr="00B93AD4" w:rsidRDefault="006712F4" w:rsidP="00671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  <w:spacing w:val="-5"/>
          <w:w w:val="104"/>
        </w:rPr>
        <w:t xml:space="preserve">Изучение информатики и ИКТ в  </w:t>
      </w:r>
      <w:r w:rsidRPr="00B93AD4">
        <w:rPr>
          <w:rFonts w:ascii="Times New Roman" w:hAnsi="Times New Roman" w:cs="Times New Roman"/>
        </w:rPr>
        <w:t>V-VII классах направлено на достижение следующих целей:</w:t>
      </w:r>
    </w:p>
    <w:p w:rsidR="006712F4" w:rsidRPr="00B93AD4" w:rsidRDefault="006712F4" w:rsidP="00671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формирование </w:t>
      </w:r>
      <w:proofErr w:type="spellStart"/>
      <w:r w:rsidRPr="00B93AD4">
        <w:rPr>
          <w:rFonts w:ascii="Times New Roman" w:hAnsi="Times New Roman" w:cs="Times New Roman"/>
        </w:rPr>
        <w:t>общеучебных</w:t>
      </w:r>
      <w:proofErr w:type="spellEnd"/>
      <w:r w:rsidRPr="00B93AD4">
        <w:rPr>
          <w:rFonts w:ascii="Times New Roman" w:hAnsi="Times New Roman" w:cs="Times New Roman"/>
        </w:rPr>
        <w:t xml:space="preserve"> умений и способов интеллектуальной деятельности на основе методов информатики;</w:t>
      </w:r>
    </w:p>
    <w:p w:rsidR="006712F4" w:rsidRPr="00B93AD4" w:rsidRDefault="006712F4" w:rsidP="00671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>формирование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6712F4" w:rsidRPr="00B93AD4" w:rsidRDefault="006712F4" w:rsidP="00671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>усиление культурологической составляющей школьного образования;</w:t>
      </w:r>
    </w:p>
    <w:p w:rsidR="006712F4" w:rsidRPr="00B93AD4" w:rsidRDefault="006712F4" w:rsidP="00671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>пропедевтика понятий базового курса школьной информатики;</w:t>
      </w:r>
    </w:p>
    <w:p w:rsidR="006712F4" w:rsidRPr="00B93AD4" w:rsidRDefault="006712F4" w:rsidP="00671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>развитие познавательных, интеллектуальных и творческих способностей учащихся.</w:t>
      </w:r>
    </w:p>
    <w:p w:rsidR="006712F4" w:rsidRPr="00B93AD4" w:rsidRDefault="006712F4" w:rsidP="00671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>В основу курса информатики и ИКТ для V-VII классов положены следующие идеи и задачи:</w:t>
      </w:r>
    </w:p>
    <w:p w:rsidR="006712F4" w:rsidRPr="00B93AD4" w:rsidRDefault="006712F4" w:rsidP="00671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целостность и непрерывность, означающие, что данная ступень является важным звеном непрерывного курса информатики и ИКТ. В рамках данной ступени подготовки </w:t>
      </w:r>
      <w:proofErr w:type="gramStart"/>
      <w:r w:rsidRPr="00B93AD4">
        <w:rPr>
          <w:rFonts w:ascii="Times New Roman" w:hAnsi="Times New Roman" w:cs="Times New Roman"/>
        </w:rPr>
        <w:t>начинается</w:t>
      </w:r>
      <w:proofErr w:type="gramEnd"/>
      <w:r w:rsidRPr="00B93AD4">
        <w:rPr>
          <w:rFonts w:ascii="Times New Roman" w:hAnsi="Times New Roman" w:cs="Times New Roman"/>
        </w:rPr>
        <w:t>/продолжается осуществление вводного, ознакомительного обучения школьников, предваряющего более глубокое изучение предмета в VII–IX (основной курс) и X-XI (профильные курсы) классах;</w:t>
      </w:r>
    </w:p>
    <w:p w:rsidR="006712F4" w:rsidRPr="00B93AD4" w:rsidRDefault="006712F4" w:rsidP="00671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обучаемых);</w:t>
      </w:r>
    </w:p>
    <w:p w:rsidR="006712F4" w:rsidRPr="00B93AD4" w:rsidRDefault="006712F4" w:rsidP="00671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>практическая направленность, обеспечивающая отбор содержания, направленного на формирование у школьников умений и навыков, которые в современных условиях становятся необходимыми не только на уроках информатики, но и в учебной деятельности по другим предметам, при выполнении индивидуальных и коллективных проектов, в повседневной жизни, в дальнейшем освоении профессий, востребованных на рынке труда. При этом исходным является положение о том, что компьютер может многократно усилить возможности человека, но не заменить его;</w:t>
      </w:r>
    </w:p>
    <w:p w:rsidR="006712F4" w:rsidRPr="00B93AD4" w:rsidRDefault="006712F4" w:rsidP="00671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>дидактическая спираль как важнейший фактор структуризации в методике обучения информатике: вначале общее знакомство с понятием, предполагающее учет имеющегося опыта обучаемых; затем его последующее развитие и обогащение, создающее предпосылки для научного обобщения в старших классах;</w:t>
      </w:r>
    </w:p>
    <w:p w:rsidR="006712F4" w:rsidRPr="00B93AD4" w:rsidRDefault="006712F4" w:rsidP="00671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>развивающее обучение – обучение 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 и т.д.</w:t>
      </w:r>
    </w:p>
    <w:p w:rsidR="006712F4" w:rsidRPr="00B93AD4" w:rsidRDefault="006712F4" w:rsidP="006712F4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B93AD4">
        <w:rPr>
          <w:rFonts w:ascii="Times New Roman" w:hAnsi="Times New Roman" w:cs="Times New Roman"/>
          <w:color w:val="000000"/>
        </w:rPr>
        <w:t>В данной программе предлагается так называемый параллельный подход к изло</w:t>
      </w:r>
      <w:r w:rsidRPr="00B93AD4">
        <w:rPr>
          <w:rFonts w:ascii="Times New Roman" w:hAnsi="Times New Roman" w:cs="Times New Roman"/>
          <w:color w:val="000000"/>
        </w:rPr>
        <w:softHyphen/>
        <w:t>жению учебного материала, когда в соответствии со структурой учебника в первой части урока идет изложение теоретического материала (глава «В мире информации»), а во второй части уро</w:t>
      </w:r>
      <w:r w:rsidRPr="00B93AD4">
        <w:rPr>
          <w:rFonts w:ascii="Times New Roman" w:hAnsi="Times New Roman" w:cs="Times New Roman"/>
          <w:color w:val="000000"/>
        </w:rPr>
        <w:softHyphen/>
        <w:t>ка идет рассмотрение некоторых сведений по работе на компью</w:t>
      </w:r>
      <w:r w:rsidRPr="00B93AD4">
        <w:rPr>
          <w:rFonts w:ascii="Times New Roman" w:hAnsi="Times New Roman" w:cs="Times New Roman"/>
          <w:color w:val="000000"/>
        </w:rPr>
        <w:softHyphen/>
        <w:t>тере (глава «Компьютер для начинающих») и освоение практи</w:t>
      </w:r>
      <w:r w:rsidRPr="00B93AD4">
        <w:rPr>
          <w:rFonts w:ascii="Times New Roman" w:hAnsi="Times New Roman" w:cs="Times New Roman"/>
          <w:color w:val="000000"/>
        </w:rPr>
        <w:softHyphen/>
        <w:t>ческих навыков (глава «Компьютерный практикум»).</w:t>
      </w:r>
    </w:p>
    <w:p w:rsidR="00501B91" w:rsidRDefault="00501B91" w:rsidP="00501B91">
      <w:pPr>
        <w:pStyle w:val="Default"/>
        <w:jc w:val="both"/>
        <w:rPr>
          <w:b/>
          <w:bCs/>
        </w:rPr>
      </w:pPr>
    </w:p>
    <w:p w:rsidR="006F36DC" w:rsidRPr="00080B6F" w:rsidRDefault="006F36DC" w:rsidP="006F36DC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080B6F">
        <w:rPr>
          <w:rFonts w:ascii="Times New Roman" w:hAnsi="Times New Roman" w:cs="Times New Roman"/>
          <w:b/>
          <w:bCs/>
          <w:color w:val="000000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color w:val="000000"/>
        </w:rPr>
        <w:t>информатике</w:t>
      </w:r>
      <w:r w:rsidRPr="00080B6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Pr="00080B6F">
        <w:rPr>
          <w:rFonts w:ascii="Times New Roman" w:hAnsi="Times New Roman" w:cs="Times New Roman"/>
          <w:b/>
          <w:bCs/>
          <w:color w:val="000000"/>
        </w:rPr>
        <w:t xml:space="preserve"> класс составлена в соответствии с нормативными документами:</w:t>
      </w:r>
    </w:p>
    <w:p w:rsidR="006F36DC" w:rsidRPr="00080B6F" w:rsidRDefault="006F36DC" w:rsidP="006F36D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080B6F">
        <w:rPr>
          <w:rFonts w:ascii="Times New Roman" w:hAnsi="Times New Roman" w:cs="Times New Roman"/>
          <w:bCs/>
          <w:color w:val="000000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6F36DC" w:rsidRPr="00080B6F" w:rsidRDefault="006F36DC" w:rsidP="006F36D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080B6F">
        <w:rPr>
          <w:rFonts w:ascii="Times New Roman" w:hAnsi="Times New Roman" w:cs="Times New Roman"/>
          <w:bCs/>
          <w:color w:val="000000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6F36DC" w:rsidRPr="00080B6F" w:rsidRDefault="006F36DC" w:rsidP="006F36D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080B6F">
        <w:rPr>
          <w:rFonts w:ascii="Times New Roman" w:hAnsi="Times New Roman" w:cs="Times New Roman"/>
          <w:bCs/>
          <w:color w:val="000000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6F36DC" w:rsidRPr="00080B6F" w:rsidRDefault="006F36DC" w:rsidP="006F36D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080B6F">
        <w:rPr>
          <w:rFonts w:ascii="Times New Roman" w:hAnsi="Times New Roman" w:cs="Times New Roman"/>
          <w:bCs/>
          <w:color w:val="000000"/>
        </w:rPr>
        <w:t>- Календарный учебный график МБОУ «Гальбштадтская СОШ» на 2019-2020 учебный год (приказ от 0</w:t>
      </w:r>
      <w:r w:rsidR="00B1609E">
        <w:rPr>
          <w:rFonts w:ascii="Times New Roman" w:hAnsi="Times New Roman" w:cs="Times New Roman"/>
          <w:bCs/>
          <w:color w:val="000000"/>
        </w:rPr>
        <w:t>5</w:t>
      </w:r>
      <w:r w:rsidRPr="00080B6F">
        <w:rPr>
          <w:rFonts w:ascii="Times New Roman" w:hAnsi="Times New Roman" w:cs="Times New Roman"/>
          <w:bCs/>
          <w:color w:val="000000"/>
        </w:rPr>
        <w:t xml:space="preserve"> августа 201</w:t>
      </w:r>
      <w:r w:rsidR="00B1609E">
        <w:rPr>
          <w:rFonts w:ascii="Times New Roman" w:hAnsi="Times New Roman" w:cs="Times New Roman"/>
          <w:bCs/>
          <w:color w:val="000000"/>
        </w:rPr>
        <w:t>9</w:t>
      </w:r>
      <w:r w:rsidRPr="00080B6F">
        <w:rPr>
          <w:rFonts w:ascii="Times New Roman" w:hAnsi="Times New Roman" w:cs="Times New Roman"/>
          <w:bCs/>
          <w:color w:val="000000"/>
        </w:rPr>
        <w:t>г. №1</w:t>
      </w:r>
      <w:r w:rsidR="00B1609E">
        <w:rPr>
          <w:rFonts w:ascii="Times New Roman" w:hAnsi="Times New Roman" w:cs="Times New Roman"/>
          <w:bCs/>
          <w:color w:val="000000"/>
        </w:rPr>
        <w:t>46</w:t>
      </w:r>
      <w:r w:rsidRPr="00080B6F">
        <w:rPr>
          <w:rFonts w:ascii="Times New Roman" w:hAnsi="Times New Roman" w:cs="Times New Roman"/>
          <w:bCs/>
          <w:color w:val="000000"/>
        </w:rPr>
        <w:t>)</w:t>
      </w:r>
    </w:p>
    <w:p w:rsidR="00501B91" w:rsidRDefault="006F36DC" w:rsidP="006F36DC">
      <w:pPr>
        <w:jc w:val="both"/>
        <w:rPr>
          <w:rFonts w:ascii="Times New Roman" w:hAnsi="Times New Roman" w:cs="Times New Roman"/>
        </w:rPr>
      </w:pPr>
      <w:r w:rsidRPr="00080B6F">
        <w:rPr>
          <w:rFonts w:ascii="Times New Roman" w:hAnsi="Times New Roman" w:cs="Times New Roman"/>
          <w:bCs/>
          <w:color w:val="000000"/>
        </w:rPr>
        <w:lastRenderedPageBreak/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080B6F">
        <w:rPr>
          <w:rFonts w:ascii="Times New Roman" w:hAnsi="Times New Roman" w:cs="Times New Roman"/>
          <w:bCs/>
          <w:color w:val="000000"/>
        </w:rPr>
        <w:t>с</w:t>
      </w:r>
      <w:proofErr w:type="gramEnd"/>
      <w:r w:rsidRPr="00080B6F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080B6F">
        <w:rPr>
          <w:rFonts w:ascii="Times New Roman" w:hAnsi="Times New Roman" w:cs="Times New Roman"/>
          <w:bCs/>
          <w:color w:val="000000"/>
        </w:rPr>
        <w:t>требованиям</w:t>
      </w:r>
      <w:proofErr w:type="gramEnd"/>
      <w:r w:rsidRPr="00080B6F">
        <w:rPr>
          <w:rFonts w:ascii="Times New Roman" w:hAnsi="Times New Roman" w:cs="Times New Roman"/>
          <w:bCs/>
          <w:color w:val="000000"/>
        </w:rPr>
        <w:t xml:space="preserve"> ФГОС и </w:t>
      </w:r>
      <w:proofErr w:type="spellStart"/>
      <w:r w:rsidRPr="00080B6F">
        <w:rPr>
          <w:rFonts w:ascii="Times New Roman" w:hAnsi="Times New Roman" w:cs="Times New Roman"/>
          <w:bCs/>
          <w:color w:val="000000"/>
        </w:rPr>
        <w:t>ФкГОС</w:t>
      </w:r>
      <w:proofErr w:type="spellEnd"/>
      <w:r w:rsidRPr="00080B6F">
        <w:rPr>
          <w:rFonts w:ascii="Times New Roman" w:hAnsi="Times New Roman" w:cs="Times New Roman"/>
          <w:bCs/>
          <w:color w:val="000000"/>
        </w:rPr>
        <w:t xml:space="preserve"> (утв. приказом директора от 0</w:t>
      </w:r>
      <w:r w:rsidR="00B1609E">
        <w:rPr>
          <w:rFonts w:ascii="Times New Roman" w:hAnsi="Times New Roman" w:cs="Times New Roman"/>
          <w:bCs/>
          <w:color w:val="000000"/>
        </w:rPr>
        <w:t>1</w:t>
      </w:r>
      <w:r w:rsidRPr="00080B6F">
        <w:rPr>
          <w:rFonts w:ascii="Times New Roman" w:hAnsi="Times New Roman" w:cs="Times New Roman"/>
          <w:bCs/>
          <w:color w:val="000000"/>
        </w:rPr>
        <w:t xml:space="preserve"> августа 201</w:t>
      </w:r>
      <w:r w:rsidR="00B1609E">
        <w:rPr>
          <w:rFonts w:ascii="Times New Roman" w:hAnsi="Times New Roman" w:cs="Times New Roman"/>
          <w:bCs/>
          <w:color w:val="000000"/>
        </w:rPr>
        <w:t>8г. №139</w:t>
      </w:r>
      <w:r w:rsidRPr="00080B6F">
        <w:rPr>
          <w:rFonts w:ascii="Times New Roman" w:hAnsi="Times New Roman" w:cs="Times New Roman"/>
          <w:bCs/>
          <w:color w:val="000000"/>
        </w:rPr>
        <w:t>)</w:t>
      </w:r>
    </w:p>
    <w:p w:rsidR="006712F4" w:rsidRPr="00B93AD4" w:rsidRDefault="006712F4" w:rsidP="006712F4">
      <w:pPr>
        <w:ind w:firstLine="567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В основу педагогического процесса заложены следующие формы организации учебной деятельности: </w:t>
      </w:r>
    </w:p>
    <w:p w:rsidR="006712F4" w:rsidRPr="00B93AD4" w:rsidRDefault="006712F4" w:rsidP="006712F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Комбинированный урок; </w:t>
      </w:r>
    </w:p>
    <w:p w:rsidR="006712F4" w:rsidRPr="00B93AD4" w:rsidRDefault="006712F4" w:rsidP="006712F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Урок-лекция; </w:t>
      </w:r>
    </w:p>
    <w:p w:rsidR="006712F4" w:rsidRPr="00B93AD4" w:rsidRDefault="006712F4" w:rsidP="006712F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Урок-демонстрация; </w:t>
      </w:r>
    </w:p>
    <w:p w:rsidR="006712F4" w:rsidRPr="00B93AD4" w:rsidRDefault="006712F4" w:rsidP="006712F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Урок-практикум; </w:t>
      </w:r>
    </w:p>
    <w:p w:rsidR="006712F4" w:rsidRPr="00B93AD4" w:rsidRDefault="006712F4" w:rsidP="006712F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Урок-игра. </w:t>
      </w:r>
    </w:p>
    <w:p w:rsidR="006712F4" w:rsidRDefault="006712F4" w:rsidP="006712F4">
      <w:pPr>
        <w:pStyle w:val="Default"/>
        <w:rPr>
          <w:b/>
          <w:bCs/>
          <w:sz w:val="23"/>
          <w:szCs w:val="23"/>
        </w:rPr>
      </w:pPr>
    </w:p>
    <w:p w:rsidR="006712F4" w:rsidRPr="007C25C8" w:rsidRDefault="00501B91" w:rsidP="006712F4">
      <w:pPr>
        <w:pStyle w:val="Default"/>
        <w:jc w:val="both"/>
      </w:pPr>
      <w:r>
        <w:rPr>
          <w:b/>
          <w:bCs/>
          <w:sz w:val="23"/>
          <w:szCs w:val="23"/>
        </w:rPr>
        <w:t xml:space="preserve">Методические материалы </w:t>
      </w:r>
    </w:p>
    <w:p w:rsidR="006712F4" w:rsidRDefault="006712F4" w:rsidP="006712F4">
      <w:pPr>
        <w:autoSpaceDE w:val="0"/>
        <w:autoSpaceDN w:val="0"/>
        <w:adjustRightInd w:val="0"/>
        <w:spacing w:after="0" w:line="240" w:lineRule="auto"/>
        <w:rPr>
          <w:rFonts w:ascii="SchoolBookCSanPin-Regular" w:eastAsia="SchoolBookCSanPin-Regular" w:cs="SchoolBookCSanPin-Regular"/>
          <w:sz w:val="19"/>
          <w:szCs w:val="19"/>
        </w:rPr>
      </w:pPr>
    </w:p>
    <w:p w:rsidR="00501B91" w:rsidRPr="00501B91" w:rsidRDefault="00501B91" w:rsidP="006712F4">
      <w:pPr>
        <w:pStyle w:val="Default"/>
        <w:numPr>
          <w:ilvl w:val="0"/>
          <w:numId w:val="7"/>
        </w:numPr>
        <w:jc w:val="both"/>
        <w:rPr>
          <w:rFonts w:eastAsia="Andale Sans UI"/>
          <w:bCs/>
          <w:kern w:val="1"/>
          <w:sz w:val="22"/>
          <w:szCs w:val="22"/>
          <w:lang w:eastAsia="ar-SA"/>
        </w:rPr>
      </w:pPr>
      <w:r w:rsidRPr="0011203C">
        <w:rPr>
          <w:rFonts w:eastAsia="Times New Roman"/>
          <w:b/>
          <w:sz w:val="22"/>
          <w:szCs w:val="22"/>
        </w:rPr>
        <w:t>Бородин М.Н</w:t>
      </w:r>
      <w:r w:rsidRPr="0011203C">
        <w:rPr>
          <w:rFonts w:eastAsia="Times New Roman"/>
          <w:sz w:val="22"/>
          <w:szCs w:val="22"/>
        </w:rPr>
        <w:t>. Информатика. Программы для общеобразовательных учреждений 2-11классы.- М.: БИНОМ. Лаборатория знаний, 2010</w:t>
      </w:r>
    </w:p>
    <w:p w:rsidR="006712F4" w:rsidRPr="00501B91" w:rsidRDefault="006712F4" w:rsidP="006712F4">
      <w:pPr>
        <w:pStyle w:val="Default"/>
        <w:numPr>
          <w:ilvl w:val="0"/>
          <w:numId w:val="7"/>
        </w:numPr>
        <w:jc w:val="both"/>
        <w:rPr>
          <w:rFonts w:eastAsia="Andale Sans UI"/>
          <w:bCs/>
          <w:kern w:val="1"/>
          <w:sz w:val="22"/>
          <w:szCs w:val="22"/>
          <w:lang w:eastAsia="ar-SA"/>
        </w:rPr>
      </w:pPr>
      <w:r w:rsidRPr="00087FE5">
        <w:rPr>
          <w:rFonts w:eastAsia="SchoolBookCSanPin-Regular"/>
          <w:sz w:val="22"/>
          <w:szCs w:val="22"/>
        </w:rPr>
        <w:t>Информатика. УМК для основной школы [Электронный ресурс]</w:t>
      </w:r>
      <w:proofErr w:type="gramStart"/>
      <w:r w:rsidRPr="00087FE5">
        <w:rPr>
          <w:rFonts w:eastAsia="SchoolBookCSanPin-Regular"/>
          <w:sz w:val="22"/>
          <w:szCs w:val="22"/>
        </w:rPr>
        <w:t xml:space="preserve"> :</w:t>
      </w:r>
      <w:proofErr w:type="gramEnd"/>
      <w:r w:rsidRPr="00087FE5">
        <w:rPr>
          <w:rFonts w:eastAsia="SchoolBookCSanPin-Regular"/>
          <w:sz w:val="22"/>
          <w:szCs w:val="22"/>
        </w:rPr>
        <w:t xml:space="preserve"> 5–6 классы. 7—9 классы. Методическое пособие / Автор-составитель: М. Н. Бородин.</w:t>
      </w:r>
      <w:proofErr w:type="gramStart"/>
      <w:r w:rsidRPr="00087FE5">
        <w:rPr>
          <w:rFonts w:eastAsia="SchoolBookCSanPin-Regular"/>
          <w:sz w:val="22"/>
          <w:szCs w:val="22"/>
        </w:rPr>
        <w:t>—Э</w:t>
      </w:r>
      <w:proofErr w:type="gramEnd"/>
      <w:r w:rsidRPr="00087FE5">
        <w:rPr>
          <w:rFonts w:eastAsia="SchoolBookCSanPin-Regular"/>
          <w:sz w:val="22"/>
          <w:szCs w:val="22"/>
        </w:rPr>
        <w:t>л. изд.—М. : БИНОМ. Лаборатория знаний, 2013</w:t>
      </w:r>
      <w:r>
        <w:rPr>
          <w:rFonts w:eastAsia="SchoolBookCSanPin-Regular"/>
          <w:sz w:val="22"/>
          <w:szCs w:val="22"/>
        </w:rPr>
        <w:t xml:space="preserve"> (</w:t>
      </w:r>
      <w:proofErr w:type="spellStart"/>
      <w:r>
        <w:rPr>
          <w:rFonts w:eastAsia="SchoolBookCSanPin-Regular"/>
          <w:sz w:val="22"/>
          <w:szCs w:val="22"/>
        </w:rPr>
        <w:t>эл</w:t>
      </w:r>
      <w:proofErr w:type="gramStart"/>
      <w:r>
        <w:rPr>
          <w:rFonts w:eastAsia="SchoolBookCSanPin-Regular"/>
          <w:sz w:val="22"/>
          <w:szCs w:val="22"/>
        </w:rPr>
        <w:t>.в</w:t>
      </w:r>
      <w:proofErr w:type="gramEnd"/>
      <w:r>
        <w:rPr>
          <w:rFonts w:eastAsia="SchoolBookCSanPin-Regular"/>
          <w:sz w:val="22"/>
          <w:szCs w:val="22"/>
        </w:rPr>
        <w:t>ар</w:t>
      </w:r>
      <w:proofErr w:type="spellEnd"/>
      <w:r>
        <w:rPr>
          <w:rFonts w:eastAsia="SchoolBookCSanPin-Regular"/>
          <w:sz w:val="22"/>
          <w:szCs w:val="22"/>
        </w:rPr>
        <w:t>.)</w:t>
      </w:r>
    </w:p>
    <w:p w:rsidR="00501B91" w:rsidRPr="00087FE5" w:rsidRDefault="00501B91" w:rsidP="006712F4">
      <w:pPr>
        <w:pStyle w:val="Default"/>
        <w:numPr>
          <w:ilvl w:val="0"/>
          <w:numId w:val="7"/>
        </w:numPr>
        <w:jc w:val="both"/>
        <w:rPr>
          <w:rFonts w:eastAsia="Andale Sans UI"/>
          <w:bCs/>
          <w:kern w:val="1"/>
          <w:sz w:val="22"/>
          <w:szCs w:val="22"/>
          <w:lang w:eastAsia="ar-SA"/>
        </w:rPr>
      </w:pPr>
      <w:proofErr w:type="spellStart"/>
      <w:r w:rsidRPr="0011203C">
        <w:rPr>
          <w:rFonts w:eastAsia="Times New Roman"/>
          <w:b/>
        </w:rPr>
        <w:t>Босова</w:t>
      </w:r>
      <w:proofErr w:type="spellEnd"/>
      <w:r w:rsidRPr="0011203C">
        <w:rPr>
          <w:rFonts w:eastAsia="Times New Roman"/>
          <w:b/>
        </w:rPr>
        <w:t xml:space="preserve"> Л. Л. </w:t>
      </w:r>
      <w:r>
        <w:rPr>
          <w:rFonts w:eastAsia="Times New Roman"/>
        </w:rPr>
        <w:t>Информатика. 7</w:t>
      </w:r>
      <w:r w:rsidRPr="0011203C">
        <w:rPr>
          <w:rFonts w:eastAsia="Times New Roman"/>
        </w:rPr>
        <w:t xml:space="preserve"> класс</w:t>
      </w:r>
      <w:proofErr w:type="gramStart"/>
      <w:r w:rsidRPr="0011203C">
        <w:rPr>
          <w:rFonts w:eastAsia="Times New Roman"/>
        </w:rPr>
        <w:t xml:space="preserve"> :</w:t>
      </w:r>
      <w:proofErr w:type="gramEnd"/>
      <w:r w:rsidRPr="0011203C">
        <w:rPr>
          <w:rFonts w:eastAsia="Times New Roman"/>
        </w:rPr>
        <w:t xml:space="preserve"> самостоятельные и контрольные работы / Л. Л. </w:t>
      </w:r>
      <w:proofErr w:type="spellStart"/>
      <w:r w:rsidRPr="0011203C">
        <w:rPr>
          <w:rFonts w:eastAsia="Times New Roman"/>
        </w:rPr>
        <w:t>Босова</w:t>
      </w:r>
      <w:proofErr w:type="spellEnd"/>
      <w:r w:rsidRPr="0011203C">
        <w:rPr>
          <w:rFonts w:eastAsia="Times New Roman"/>
        </w:rPr>
        <w:t xml:space="preserve">, А. Ю. </w:t>
      </w:r>
      <w:proofErr w:type="spellStart"/>
      <w:r w:rsidRPr="0011203C">
        <w:rPr>
          <w:rFonts w:eastAsia="Times New Roman"/>
        </w:rPr>
        <w:t>Босова</w:t>
      </w:r>
      <w:proofErr w:type="spellEnd"/>
      <w:r w:rsidRPr="0011203C">
        <w:rPr>
          <w:rFonts w:eastAsia="Times New Roman"/>
        </w:rPr>
        <w:t>. — М.</w:t>
      </w:r>
      <w:proofErr w:type="gramStart"/>
      <w:r w:rsidRPr="0011203C">
        <w:rPr>
          <w:rFonts w:eastAsia="Times New Roman"/>
        </w:rPr>
        <w:t xml:space="preserve"> :</w:t>
      </w:r>
      <w:proofErr w:type="gramEnd"/>
      <w:r w:rsidRPr="0011203C">
        <w:rPr>
          <w:rFonts w:eastAsia="Times New Roman"/>
        </w:rPr>
        <w:t xml:space="preserve"> БИНОМ. Лаборатория знаний, 2017</w:t>
      </w:r>
      <w:r>
        <w:rPr>
          <w:rFonts w:eastAsia="Times New Roman"/>
        </w:rPr>
        <w:t xml:space="preserve"> (э)</w:t>
      </w:r>
    </w:p>
    <w:p w:rsidR="006712F4" w:rsidRDefault="006712F4" w:rsidP="006712F4">
      <w:pPr>
        <w:pStyle w:val="Default"/>
        <w:jc w:val="both"/>
        <w:rPr>
          <w:b/>
          <w:bCs/>
        </w:rPr>
      </w:pPr>
    </w:p>
    <w:p w:rsidR="006712F4" w:rsidRPr="007C25C8" w:rsidRDefault="006712F4" w:rsidP="006712F4">
      <w:pPr>
        <w:pStyle w:val="Default"/>
        <w:jc w:val="both"/>
      </w:pPr>
      <w:r w:rsidRPr="007C25C8">
        <w:rPr>
          <w:b/>
          <w:bCs/>
        </w:rPr>
        <w:t xml:space="preserve">Количество часов в год: </w:t>
      </w:r>
      <w:r w:rsidRPr="00CB2BE6">
        <w:rPr>
          <w:bCs/>
        </w:rPr>
        <w:t>35</w:t>
      </w:r>
      <w:r w:rsidRPr="00CB2BE6">
        <w:t xml:space="preserve"> </w:t>
      </w:r>
    </w:p>
    <w:p w:rsidR="006712F4" w:rsidRPr="007C25C8" w:rsidRDefault="006712F4" w:rsidP="006712F4">
      <w:pPr>
        <w:pStyle w:val="Default"/>
        <w:jc w:val="both"/>
      </w:pPr>
      <w:r w:rsidRPr="007C25C8">
        <w:rPr>
          <w:b/>
          <w:bCs/>
        </w:rPr>
        <w:t xml:space="preserve">Количество часов в неделю: </w:t>
      </w:r>
      <w:r w:rsidRPr="00CB2BE6">
        <w:rPr>
          <w:bCs/>
        </w:rPr>
        <w:t>1</w:t>
      </w:r>
      <w:r w:rsidRPr="007C25C8">
        <w:t xml:space="preserve"> </w:t>
      </w:r>
    </w:p>
    <w:p w:rsidR="006712F4" w:rsidRPr="007C25C8" w:rsidRDefault="006712F4" w:rsidP="006712F4">
      <w:pPr>
        <w:pStyle w:val="Default"/>
        <w:jc w:val="both"/>
      </w:pPr>
      <w:r w:rsidRPr="007C25C8">
        <w:rPr>
          <w:b/>
          <w:bCs/>
        </w:rPr>
        <w:t xml:space="preserve">Количество контрольных работ: </w:t>
      </w:r>
      <w:r w:rsidR="00BE37D7">
        <w:rPr>
          <w:bCs/>
        </w:rPr>
        <w:t>5</w:t>
      </w:r>
      <w:r w:rsidRPr="007C25C8">
        <w:t xml:space="preserve"> </w:t>
      </w:r>
    </w:p>
    <w:p w:rsidR="006712F4" w:rsidRPr="007C25C8" w:rsidRDefault="006712F4" w:rsidP="006712F4">
      <w:pPr>
        <w:pStyle w:val="Default"/>
        <w:jc w:val="both"/>
      </w:pPr>
      <w:r w:rsidRPr="007C25C8">
        <w:rPr>
          <w:b/>
          <w:bCs/>
        </w:rPr>
        <w:t xml:space="preserve">Количество </w:t>
      </w:r>
      <w:r>
        <w:rPr>
          <w:b/>
          <w:bCs/>
        </w:rPr>
        <w:t>практических</w:t>
      </w:r>
      <w:r w:rsidRPr="007C25C8">
        <w:rPr>
          <w:b/>
          <w:bCs/>
        </w:rPr>
        <w:t xml:space="preserve"> работ: </w:t>
      </w:r>
      <w:r w:rsidR="00BE37D7">
        <w:rPr>
          <w:bCs/>
        </w:rPr>
        <w:t>0</w:t>
      </w:r>
      <w:r w:rsidRPr="007C25C8">
        <w:t xml:space="preserve"> </w:t>
      </w:r>
    </w:p>
    <w:p w:rsidR="006712F4" w:rsidRDefault="006712F4" w:rsidP="006712F4">
      <w:pPr>
        <w:pStyle w:val="Default"/>
        <w:jc w:val="both"/>
        <w:rPr>
          <w:b/>
          <w:bCs/>
        </w:rPr>
      </w:pPr>
    </w:p>
    <w:p w:rsidR="006712F4" w:rsidRPr="00501B91" w:rsidRDefault="006712F4" w:rsidP="006712F4">
      <w:pPr>
        <w:pStyle w:val="Default"/>
        <w:jc w:val="both"/>
        <w:rPr>
          <w:b/>
        </w:rPr>
      </w:pPr>
      <w:r w:rsidRPr="00501B91">
        <w:rPr>
          <w:b/>
        </w:rPr>
        <w:t xml:space="preserve">Учебно-методический комплект состоит из следующих пособий: </w:t>
      </w:r>
    </w:p>
    <w:p w:rsidR="006712F4" w:rsidRPr="0011203C" w:rsidRDefault="006712F4" w:rsidP="006712F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</w:p>
    <w:p w:rsidR="006712F4" w:rsidRDefault="006712F4" w:rsidP="006712F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11203C">
        <w:rPr>
          <w:sz w:val="22"/>
          <w:szCs w:val="22"/>
        </w:rPr>
        <w:t>Босова</w:t>
      </w:r>
      <w:proofErr w:type="spellEnd"/>
      <w:r w:rsidRPr="0011203C">
        <w:rPr>
          <w:sz w:val="22"/>
          <w:szCs w:val="22"/>
        </w:rPr>
        <w:t xml:space="preserve"> Л.Л. , Информатика: учебник для </w:t>
      </w:r>
      <w:r>
        <w:rPr>
          <w:sz w:val="22"/>
          <w:szCs w:val="22"/>
        </w:rPr>
        <w:t>7</w:t>
      </w:r>
      <w:r w:rsidRPr="0011203C">
        <w:rPr>
          <w:sz w:val="22"/>
          <w:szCs w:val="22"/>
        </w:rPr>
        <w:t xml:space="preserve"> класса/Л.Л. </w:t>
      </w:r>
      <w:proofErr w:type="spellStart"/>
      <w:r w:rsidRPr="0011203C">
        <w:rPr>
          <w:sz w:val="22"/>
          <w:szCs w:val="22"/>
        </w:rPr>
        <w:t>Босова</w:t>
      </w:r>
      <w:proofErr w:type="spellEnd"/>
      <w:r w:rsidRPr="0011203C">
        <w:rPr>
          <w:sz w:val="22"/>
          <w:szCs w:val="22"/>
        </w:rPr>
        <w:t>, А.Ю. Босова.-</w:t>
      </w:r>
      <w:r>
        <w:rPr>
          <w:sz w:val="22"/>
          <w:szCs w:val="22"/>
        </w:rPr>
        <w:t>6</w:t>
      </w:r>
      <w:r w:rsidRPr="0011203C">
        <w:rPr>
          <w:sz w:val="22"/>
          <w:szCs w:val="22"/>
        </w:rPr>
        <w:t xml:space="preserve">-е </w:t>
      </w:r>
      <w:proofErr w:type="spellStart"/>
      <w:r w:rsidRPr="0011203C">
        <w:rPr>
          <w:sz w:val="22"/>
          <w:szCs w:val="22"/>
        </w:rPr>
        <w:t>изд.-М.:БИНОМ</w:t>
      </w:r>
      <w:proofErr w:type="spellEnd"/>
      <w:r w:rsidRPr="0011203C">
        <w:rPr>
          <w:sz w:val="22"/>
          <w:szCs w:val="22"/>
        </w:rPr>
        <w:t>. Лаборатория знаний, 201</w:t>
      </w:r>
      <w:r>
        <w:rPr>
          <w:sz w:val="22"/>
          <w:szCs w:val="22"/>
        </w:rPr>
        <w:t>7</w:t>
      </w:r>
    </w:p>
    <w:p w:rsidR="006712F4" w:rsidRPr="0011203C" w:rsidRDefault="006712F4" w:rsidP="006712F4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11203C">
        <w:rPr>
          <w:rFonts w:ascii="Times New Roman" w:hAnsi="Times New Roman" w:cs="Times New Roman"/>
          <w:b/>
          <w:bCs/>
        </w:rPr>
        <w:t xml:space="preserve">Бородин М. Н. </w:t>
      </w:r>
      <w:r w:rsidRPr="0011203C">
        <w:rPr>
          <w:rFonts w:ascii="Times New Roman" w:hAnsi="Times New Roman" w:cs="Times New Roman"/>
        </w:rPr>
        <w:t>Информатика. УМК для основной школы [Электронный ресурс]</w:t>
      </w:r>
      <w:proofErr w:type="gramStart"/>
      <w:r w:rsidRPr="0011203C">
        <w:rPr>
          <w:rFonts w:ascii="Times New Roman" w:hAnsi="Times New Roman" w:cs="Times New Roman"/>
        </w:rPr>
        <w:t xml:space="preserve"> :</w:t>
      </w:r>
      <w:proofErr w:type="gramEnd"/>
      <w:r w:rsidRPr="0011203C">
        <w:rPr>
          <w:rFonts w:ascii="Times New Roman" w:hAnsi="Times New Roman" w:cs="Times New Roman"/>
        </w:rPr>
        <w:t xml:space="preserve"> 5–6 классы. 7—9 классы. Методическое пособие / Автор-составитель: М. Н. Бородин.</w:t>
      </w:r>
      <w:proofErr w:type="gramStart"/>
      <w:r w:rsidRPr="0011203C">
        <w:rPr>
          <w:rFonts w:ascii="Times New Roman" w:hAnsi="Times New Roman" w:cs="Times New Roman"/>
        </w:rPr>
        <w:t>—</w:t>
      </w:r>
      <w:r w:rsidRPr="0011203C">
        <w:rPr>
          <w:rFonts w:ascii="Times New Roman" w:hAnsi="Times New Roman"/>
        </w:rPr>
        <w:t>Э</w:t>
      </w:r>
      <w:proofErr w:type="gramEnd"/>
      <w:r w:rsidRPr="0011203C">
        <w:rPr>
          <w:rFonts w:ascii="Times New Roman" w:hAnsi="Times New Roman"/>
        </w:rPr>
        <w:t>л. изд.—М. : БИНОМ. Лаборатория знаний, 2013</w:t>
      </w:r>
    </w:p>
    <w:p w:rsidR="006712F4" w:rsidRPr="0011203C" w:rsidRDefault="006712F4" w:rsidP="006712F4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11203C">
        <w:rPr>
          <w:rFonts w:ascii="Times New Roman" w:hAnsi="Times New Roman" w:cs="Times New Roman"/>
          <w:b/>
          <w:bCs/>
        </w:rPr>
        <w:t>Босова</w:t>
      </w:r>
      <w:proofErr w:type="spellEnd"/>
      <w:r w:rsidRPr="0011203C">
        <w:rPr>
          <w:rFonts w:ascii="Times New Roman" w:hAnsi="Times New Roman" w:cs="Times New Roman"/>
          <w:b/>
          <w:bCs/>
        </w:rPr>
        <w:t xml:space="preserve"> Л. Л.</w:t>
      </w:r>
      <w:r w:rsidRPr="0011203C">
        <w:rPr>
          <w:rFonts w:ascii="Times New Roman" w:hAnsi="Times New Roman" w:cs="Times New Roman"/>
        </w:rPr>
        <w:t xml:space="preserve">Информатика. </w:t>
      </w:r>
      <w:r>
        <w:rPr>
          <w:rFonts w:ascii="Times New Roman" w:hAnsi="Times New Roman" w:cs="Times New Roman"/>
        </w:rPr>
        <w:t>7</w:t>
      </w:r>
      <w:r w:rsidRPr="0011203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9</w:t>
      </w:r>
      <w:r w:rsidRPr="0011203C">
        <w:rPr>
          <w:rFonts w:ascii="Times New Roman" w:hAnsi="Times New Roman" w:cs="Times New Roman"/>
        </w:rPr>
        <w:t xml:space="preserve"> классы : методическое пособие / Л. Л. </w:t>
      </w:r>
      <w:proofErr w:type="spellStart"/>
      <w:r w:rsidRPr="0011203C">
        <w:rPr>
          <w:rFonts w:ascii="Times New Roman" w:hAnsi="Times New Roman" w:cs="Times New Roman"/>
        </w:rPr>
        <w:t>Босова</w:t>
      </w:r>
      <w:proofErr w:type="spellEnd"/>
      <w:r w:rsidRPr="0011203C">
        <w:rPr>
          <w:rFonts w:ascii="Times New Roman" w:hAnsi="Times New Roman" w:cs="Times New Roman"/>
        </w:rPr>
        <w:t xml:space="preserve">, А. Ю. </w:t>
      </w:r>
      <w:proofErr w:type="spellStart"/>
      <w:r w:rsidRPr="0011203C">
        <w:rPr>
          <w:rFonts w:ascii="Times New Roman" w:hAnsi="Times New Roman" w:cs="Times New Roman"/>
        </w:rPr>
        <w:t>Босова</w:t>
      </w:r>
      <w:proofErr w:type="spellEnd"/>
      <w:r w:rsidRPr="0011203C">
        <w:rPr>
          <w:rFonts w:ascii="Times New Roman" w:hAnsi="Times New Roman" w:cs="Times New Roman"/>
        </w:rPr>
        <w:t xml:space="preserve">. — 2-е изд., </w:t>
      </w:r>
      <w:proofErr w:type="spellStart"/>
      <w:r w:rsidRPr="0011203C">
        <w:rPr>
          <w:rFonts w:ascii="Times New Roman" w:hAnsi="Times New Roman" w:cs="Times New Roman"/>
        </w:rPr>
        <w:t>перераб</w:t>
      </w:r>
      <w:proofErr w:type="spellEnd"/>
      <w:r w:rsidRPr="0011203C">
        <w:rPr>
          <w:rFonts w:ascii="Times New Roman" w:hAnsi="Times New Roman" w:cs="Times New Roman"/>
        </w:rPr>
        <w:t xml:space="preserve">. </w:t>
      </w:r>
      <w:proofErr w:type="gramStart"/>
      <w:r w:rsidRPr="0011203C">
        <w:rPr>
          <w:rFonts w:ascii="Times New Roman" w:hAnsi="Times New Roman" w:cs="Times New Roman"/>
        </w:rPr>
        <w:t>—</w:t>
      </w:r>
      <w:r w:rsidRPr="0011203C">
        <w:rPr>
          <w:rFonts w:ascii="Times New Roman" w:hAnsi="Times New Roman"/>
        </w:rPr>
        <w:t>М</w:t>
      </w:r>
      <w:proofErr w:type="gramEnd"/>
      <w:r w:rsidRPr="0011203C">
        <w:rPr>
          <w:rFonts w:ascii="Times New Roman" w:hAnsi="Times New Roman"/>
        </w:rPr>
        <w:t>. : БИНОМ. Лаборатория знаний, 201</w:t>
      </w:r>
      <w:r>
        <w:rPr>
          <w:rFonts w:ascii="Times New Roman" w:hAnsi="Times New Roman"/>
        </w:rPr>
        <w:t>6</w:t>
      </w:r>
    </w:p>
    <w:p w:rsidR="006712F4" w:rsidRPr="0011203C" w:rsidRDefault="006712F4" w:rsidP="006712F4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11203C">
        <w:rPr>
          <w:rFonts w:ascii="Times New Roman" w:hAnsi="Times New Roman" w:cs="Times New Roman"/>
          <w:b/>
          <w:bCs/>
        </w:rPr>
        <w:t>Босова</w:t>
      </w:r>
      <w:proofErr w:type="spellEnd"/>
      <w:r w:rsidRPr="0011203C">
        <w:rPr>
          <w:rFonts w:ascii="Times New Roman" w:hAnsi="Times New Roman" w:cs="Times New Roman"/>
          <w:b/>
          <w:bCs/>
        </w:rPr>
        <w:t xml:space="preserve"> Л. Л.</w:t>
      </w:r>
      <w:r w:rsidRPr="0011203C">
        <w:rPr>
          <w:rFonts w:ascii="Times New Roman" w:hAnsi="Times New Roman" w:cs="Times New Roman"/>
        </w:rPr>
        <w:t xml:space="preserve">Информатика и ИКТ: рабочая тетрадь для 5 класса / Л. Л. </w:t>
      </w:r>
      <w:proofErr w:type="spellStart"/>
      <w:r w:rsidRPr="0011203C">
        <w:rPr>
          <w:rFonts w:ascii="Times New Roman" w:hAnsi="Times New Roman" w:cs="Times New Roman"/>
        </w:rPr>
        <w:t>Босова</w:t>
      </w:r>
      <w:proofErr w:type="spellEnd"/>
      <w:r w:rsidRPr="0011203C">
        <w:rPr>
          <w:rFonts w:ascii="Times New Roman" w:hAnsi="Times New Roman" w:cs="Times New Roman"/>
        </w:rPr>
        <w:t xml:space="preserve">. — 4-е изд. </w:t>
      </w:r>
      <w:proofErr w:type="gramStart"/>
      <w:r w:rsidRPr="0011203C">
        <w:rPr>
          <w:rFonts w:ascii="Times New Roman" w:hAnsi="Times New Roman" w:cs="Times New Roman"/>
        </w:rPr>
        <w:t>—</w:t>
      </w:r>
      <w:r w:rsidRPr="0011203C">
        <w:rPr>
          <w:rFonts w:ascii="Times New Roman" w:hAnsi="Times New Roman"/>
        </w:rPr>
        <w:t>М</w:t>
      </w:r>
      <w:proofErr w:type="gramEnd"/>
      <w:r w:rsidRPr="0011203C">
        <w:rPr>
          <w:rFonts w:ascii="Times New Roman" w:hAnsi="Times New Roman"/>
        </w:rPr>
        <w:t>. : БИНОМ. Лаборатория знаний, 2012</w:t>
      </w:r>
      <w:r w:rsidRPr="0011203C">
        <w:t xml:space="preserve"> </w:t>
      </w:r>
    </w:p>
    <w:p w:rsidR="006712F4" w:rsidRPr="0011203C" w:rsidRDefault="00501B91" w:rsidP="006712F4">
      <w:pPr>
        <w:pStyle w:val="af1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1203C">
        <w:rPr>
          <w:rFonts w:ascii="Times New Roman" w:eastAsia="Times New Roman" w:hAnsi="Times New Roman" w:cs="Times New Roman"/>
          <w:b/>
        </w:rPr>
        <w:t>Босова</w:t>
      </w:r>
      <w:proofErr w:type="spellEnd"/>
      <w:r w:rsidRPr="0011203C">
        <w:rPr>
          <w:rFonts w:ascii="Times New Roman" w:eastAsia="Times New Roman" w:hAnsi="Times New Roman" w:cs="Times New Roman"/>
          <w:b/>
        </w:rPr>
        <w:t xml:space="preserve"> Л. Л. </w:t>
      </w:r>
      <w:r>
        <w:rPr>
          <w:rFonts w:ascii="Times New Roman" w:eastAsia="Times New Roman" w:hAnsi="Times New Roman" w:cs="Times New Roman"/>
        </w:rPr>
        <w:t>Информатика. 7</w:t>
      </w:r>
      <w:r w:rsidRPr="0011203C">
        <w:rPr>
          <w:rFonts w:ascii="Times New Roman" w:eastAsia="Times New Roman" w:hAnsi="Times New Roman" w:cs="Times New Roman"/>
        </w:rPr>
        <w:t xml:space="preserve"> класс</w:t>
      </w:r>
      <w:proofErr w:type="gramStart"/>
      <w:r w:rsidRPr="0011203C">
        <w:rPr>
          <w:rFonts w:ascii="Times New Roman" w:eastAsia="Times New Roman" w:hAnsi="Times New Roman" w:cs="Times New Roman"/>
        </w:rPr>
        <w:t xml:space="preserve"> :</w:t>
      </w:r>
      <w:proofErr w:type="gramEnd"/>
      <w:r w:rsidRPr="0011203C">
        <w:rPr>
          <w:rFonts w:ascii="Times New Roman" w:eastAsia="Times New Roman" w:hAnsi="Times New Roman" w:cs="Times New Roman"/>
        </w:rPr>
        <w:t xml:space="preserve"> самостоятельные и контрольные работы / Л. Л. </w:t>
      </w:r>
      <w:proofErr w:type="spellStart"/>
      <w:r w:rsidRPr="0011203C">
        <w:rPr>
          <w:rFonts w:ascii="Times New Roman" w:eastAsia="Times New Roman" w:hAnsi="Times New Roman" w:cs="Times New Roman"/>
        </w:rPr>
        <w:t>Босова</w:t>
      </w:r>
      <w:proofErr w:type="spellEnd"/>
      <w:r w:rsidRPr="0011203C">
        <w:rPr>
          <w:rFonts w:ascii="Times New Roman" w:eastAsia="Times New Roman" w:hAnsi="Times New Roman" w:cs="Times New Roman"/>
        </w:rPr>
        <w:t xml:space="preserve">, А. Ю. </w:t>
      </w:r>
      <w:proofErr w:type="spellStart"/>
      <w:r w:rsidRPr="0011203C">
        <w:rPr>
          <w:rFonts w:ascii="Times New Roman" w:eastAsia="Times New Roman" w:hAnsi="Times New Roman" w:cs="Times New Roman"/>
        </w:rPr>
        <w:t>Босова</w:t>
      </w:r>
      <w:proofErr w:type="spellEnd"/>
      <w:r w:rsidRPr="0011203C">
        <w:rPr>
          <w:rFonts w:ascii="Times New Roman" w:eastAsia="Times New Roman" w:hAnsi="Times New Roman" w:cs="Times New Roman"/>
        </w:rPr>
        <w:t>. — М.</w:t>
      </w:r>
      <w:proofErr w:type="gramStart"/>
      <w:r w:rsidRPr="0011203C">
        <w:rPr>
          <w:rFonts w:ascii="Times New Roman" w:eastAsia="Times New Roman" w:hAnsi="Times New Roman" w:cs="Times New Roman"/>
        </w:rPr>
        <w:t xml:space="preserve"> :</w:t>
      </w:r>
      <w:proofErr w:type="gramEnd"/>
      <w:r w:rsidRPr="0011203C">
        <w:rPr>
          <w:rFonts w:ascii="Times New Roman" w:eastAsia="Times New Roman" w:hAnsi="Times New Roman" w:cs="Times New Roman"/>
        </w:rPr>
        <w:t xml:space="preserve"> БИНОМ. Лаборатория знаний, 2017</w:t>
      </w:r>
      <w:r>
        <w:rPr>
          <w:rFonts w:ascii="Times New Roman" w:eastAsia="Times New Roman" w:hAnsi="Times New Roman" w:cs="Times New Roman"/>
        </w:rPr>
        <w:t xml:space="preserve"> (э)</w:t>
      </w:r>
    </w:p>
    <w:p w:rsidR="006712F4" w:rsidRPr="006C57D3" w:rsidRDefault="006712F4" w:rsidP="006712F4">
      <w:pPr>
        <w:spacing w:after="0"/>
        <w:jc w:val="both"/>
        <w:rPr>
          <w:sz w:val="24"/>
          <w:szCs w:val="24"/>
        </w:rPr>
      </w:pPr>
      <w:r w:rsidRPr="006C57D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  <w:r w:rsidRPr="006C57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</w:p>
    <w:p w:rsidR="006712F4" w:rsidRPr="007C25C8" w:rsidRDefault="006712F4" w:rsidP="006712F4">
      <w:pPr>
        <w:pStyle w:val="Default"/>
        <w:jc w:val="both"/>
      </w:pPr>
    </w:p>
    <w:p w:rsidR="006712F4" w:rsidRDefault="006712F4" w:rsidP="006712F4">
      <w:pPr>
        <w:pStyle w:val="Default"/>
        <w:jc w:val="both"/>
      </w:pPr>
      <w:r w:rsidRPr="007C25C8">
        <w:rPr>
          <w:b/>
          <w:bCs/>
        </w:rPr>
        <w:t xml:space="preserve">Форма промежуточного контроля знаний обучающихся: </w:t>
      </w:r>
      <w:r w:rsidRPr="007C25C8">
        <w:t xml:space="preserve">контрольные работы по основным разделам курса </w:t>
      </w:r>
      <w:r>
        <w:t>Информатики</w:t>
      </w:r>
      <w:r w:rsidRPr="007C25C8">
        <w:t xml:space="preserve">, выборочное оценивание, </w:t>
      </w:r>
      <w:r>
        <w:t>практические работы</w:t>
      </w:r>
      <w:r w:rsidRPr="007C25C8">
        <w:t>, взаимоконтроль</w:t>
      </w:r>
    </w:p>
    <w:p w:rsidR="006712F4" w:rsidRPr="007C25C8" w:rsidRDefault="006712F4" w:rsidP="006712F4">
      <w:pPr>
        <w:pStyle w:val="Default"/>
        <w:jc w:val="both"/>
        <w:rPr>
          <w:b/>
          <w:bCs/>
        </w:rPr>
      </w:pPr>
    </w:p>
    <w:p w:rsidR="006712F4" w:rsidRPr="007C25C8" w:rsidRDefault="006712F4" w:rsidP="006712F4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>
        <w:t>итоговое тестирование</w:t>
      </w:r>
    </w:p>
    <w:p w:rsidR="006712F4" w:rsidRPr="007C25C8" w:rsidRDefault="006712F4" w:rsidP="006712F4">
      <w:pPr>
        <w:pStyle w:val="Default"/>
        <w:jc w:val="both"/>
        <w:rPr>
          <w:b/>
          <w:bCs/>
        </w:rPr>
      </w:pPr>
    </w:p>
    <w:p w:rsidR="006712F4" w:rsidRDefault="006712F4" w:rsidP="006712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Планируемые результаты</w:t>
      </w:r>
      <w:r w:rsidR="007E6E5A">
        <w:rPr>
          <w:b/>
          <w:bCs/>
          <w:sz w:val="23"/>
          <w:szCs w:val="23"/>
        </w:rPr>
        <w:t xml:space="preserve"> освоения учебного предмета</w:t>
      </w:r>
      <w:r>
        <w:rPr>
          <w:b/>
          <w:bCs/>
          <w:sz w:val="23"/>
          <w:szCs w:val="23"/>
        </w:rPr>
        <w:t xml:space="preserve"> </w:t>
      </w:r>
    </w:p>
    <w:p w:rsidR="00501B91" w:rsidRPr="00501B91" w:rsidRDefault="00501B91" w:rsidP="00501B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01B91">
        <w:rPr>
          <w:rFonts w:ascii="Times New Roman" w:hAnsi="Times New Roman"/>
          <w:sz w:val="24"/>
          <w:szCs w:val="24"/>
        </w:rPr>
        <w:t xml:space="preserve"> — сформировавшаяся в образовательном  процессе  система  ценностных  отношений  учащихся к  себе,  другим  участникам  образовательного  процесса,  самому образовательному процессу, объектам познания, результатам образовательной деятельности. Основными личностными результатами,  формируемыми  при  изучении  информатики  в основной школе, являются:</w:t>
      </w:r>
    </w:p>
    <w:p w:rsidR="00501B91" w:rsidRPr="00501B91" w:rsidRDefault="00501B91" w:rsidP="00501B91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lastRenderedPageBreak/>
        <w:t xml:space="preserve">наличие  представлений  об  информации  как  важнейшем стратегическом  ресурсе  развития личности,  государства, общества; </w:t>
      </w:r>
    </w:p>
    <w:p w:rsidR="00501B91" w:rsidRPr="00501B91" w:rsidRDefault="00501B91" w:rsidP="00501B91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501B91" w:rsidRPr="00501B91" w:rsidRDefault="00501B91" w:rsidP="00501B91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владение  первичными  навыками  анализа  и  критичной оценки получаемой информации; </w:t>
      </w:r>
    </w:p>
    <w:p w:rsidR="00501B91" w:rsidRPr="00501B91" w:rsidRDefault="00501B91" w:rsidP="00501B91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ответственное  отношение  к  информации  с  учетом  требований  информационной  безопасности  правовых  и  этических аспектов ее распространения; </w:t>
      </w:r>
    </w:p>
    <w:p w:rsidR="00501B91" w:rsidRPr="00501B91" w:rsidRDefault="00501B91" w:rsidP="00501B91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>развитие  чувства  личной  ответственности  за  качество окружающей информационной среды;</w:t>
      </w:r>
    </w:p>
    <w:p w:rsidR="00501B91" w:rsidRPr="00501B91" w:rsidRDefault="00501B91" w:rsidP="00501B91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способность  увязать  учебное  содержание  с  собственным жизненным опытом, понять значимость подготовки в области  информатики  и ИКТ  в  условиях  развития  информационного общества; </w:t>
      </w:r>
    </w:p>
    <w:p w:rsidR="00501B91" w:rsidRPr="00501B91" w:rsidRDefault="00501B91" w:rsidP="00501B91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01B91" w:rsidRPr="00501B91" w:rsidRDefault="00501B91" w:rsidP="00501B91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 и  взрослыми  в  процессе  образовательной, общественно-полезной,  учебно-исследовательской,  творческой деятельности;</w:t>
      </w:r>
    </w:p>
    <w:p w:rsidR="00501B91" w:rsidRPr="00501B91" w:rsidRDefault="00501B91" w:rsidP="00501B91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 образа жизни  благодаря  знанию  основных  гигиенических, эргономических и технических условий безопасной эксплуатации средств ИКТ.</w:t>
      </w:r>
    </w:p>
    <w:p w:rsidR="00501B91" w:rsidRPr="00501B91" w:rsidRDefault="00501B91" w:rsidP="00501B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B9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01B91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01B91">
        <w:rPr>
          <w:rFonts w:ascii="Times New Roman" w:hAnsi="Times New Roman"/>
          <w:sz w:val="24"/>
          <w:szCs w:val="24"/>
        </w:rPr>
        <w:t xml:space="preserve"> — освоенные </w:t>
      </w:r>
      <w:proofErr w:type="gramStart"/>
      <w:r w:rsidRPr="00501B9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01B91">
        <w:rPr>
          <w:rFonts w:ascii="Times New Roman" w:hAnsi="Times New Roman"/>
          <w:sz w:val="24"/>
          <w:szCs w:val="24"/>
        </w:rPr>
        <w:t xml:space="preserve"> межпредметные  понятия  и  универсальные  учебные  действия (регулятивные,  познавательные,  коммуникативные),  способность  их  использования  в  учебной,  познавательной  и  социальной  практике.  Основными  </w:t>
      </w:r>
      <w:proofErr w:type="spellStart"/>
      <w:r w:rsidRPr="00501B91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501B91">
        <w:rPr>
          <w:rFonts w:ascii="Times New Roman" w:hAnsi="Times New Roman"/>
          <w:sz w:val="24"/>
          <w:szCs w:val="24"/>
        </w:rPr>
        <w:t xml:space="preserve">  результатами,  формируемыми  при  изучении  информатики  в  основной школе, являются:</w:t>
      </w:r>
    </w:p>
    <w:p w:rsidR="00501B91" w:rsidRPr="00501B91" w:rsidRDefault="00501B91" w:rsidP="00501B91">
      <w:pPr>
        <w:pStyle w:val="af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владение  </w:t>
      </w:r>
      <w:proofErr w:type="spellStart"/>
      <w:r w:rsidRPr="00501B91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501B91">
        <w:rPr>
          <w:rFonts w:ascii="Times New Roman" w:hAnsi="Times New Roman"/>
          <w:sz w:val="24"/>
          <w:szCs w:val="24"/>
        </w:rPr>
        <w:t xml:space="preserve">  понятиями  «объект»,  «система», «модель», «алгоритм», «исполнитель» и др.;</w:t>
      </w:r>
    </w:p>
    <w:p w:rsidR="00501B91" w:rsidRPr="00501B91" w:rsidRDefault="00501B91" w:rsidP="00501B91">
      <w:pPr>
        <w:pStyle w:val="af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владение  информационно-логическими  умениями:  определять  понятия,  создавать  обобщения,  устанавливать аналогии,  классифицировать,  самостоятельно  выбирать основания  и  критерии  для  классификации,  устанавливать  причинно-следственные  связи,  строить  </w:t>
      </w:r>
      <w:proofErr w:type="gramStart"/>
      <w:r w:rsidRPr="00501B91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501B91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501B91" w:rsidRPr="00501B91" w:rsidRDefault="00501B91" w:rsidP="00501B91">
      <w:pPr>
        <w:pStyle w:val="af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владение  умениями  самостоятельно  планировать  пути достижения  целей;  соотносить  свои  действия  с  планируемыми  результатами,  осуществлять  контроль  своей деятельности,  определять  способы  действий  в 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01B91" w:rsidRPr="00501B91" w:rsidRDefault="00501B91" w:rsidP="00501B91">
      <w:pPr>
        <w:pStyle w:val="af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1B91" w:rsidRPr="00501B91" w:rsidRDefault="00501B91" w:rsidP="00501B91">
      <w:pPr>
        <w:pStyle w:val="af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владение  основными  универсальными  умениями  информационного  характера,  такими  как:  постановка  и  формулирование проблемы; поиск и выделение необходимой информации,  применение методов  информационного  поиска;  структурирование  и  визуализация  информации; </w:t>
      </w:r>
    </w:p>
    <w:p w:rsidR="00501B91" w:rsidRPr="00501B91" w:rsidRDefault="00501B91" w:rsidP="00501B91">
      <w:pPr>
        <w:pStyle w:val="af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выбор  наиболее  эффективных  способов  решения  задач  в зависимости  от  конкретных  условий; </w:t>
      </w:r>
    </w:p>
    <w:p w:rsidR="00501B91" w:rsidRPr="00501B91" w:rsidRDefault="00501B91" w:rsidP="00501B91">
      <w:pPr>
        <w:pStyle w:val="af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501B91" w:rsidRPr="00501B91" w:rsidRDefault="00501B91" w:rsidP="00501B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lastRenderedPageBreak/>
        <w:t xml:space="preserve">владение  информационным  моделированием  как  основным  методом  приобретения  знаний:  </w:t>
      </w:r>
    </w:p>
    <w:p w:rsidR="00501B91" w:rsidRPr="00501B91" w:rsidRDefault="00501B91" w:rsidP="00501B91">
      <w:pPr>
        <w:pStyle w:val="af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умение  преобразовывать  объект  из  чувственной  формы  в  пространственно-графическую  или  знаково-символическую  модель; </w:t>
      </w:r>
    </w:p>
    <w:p w:rsidR="00501B91" w:rsidRDefault="00501B91" w:rsidP="00501B91">
      <w:pPr>
        <w:pStyle w:val="af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>умение  строить  разнообразные  информационные  структуры  для  описания  объектов;  умение  «читать»  таблицы,  графики,  диаграммы,  схемы  и т. д., 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01B91" w:rsidRDefault="00501B91" w:rsidP="00501B91">
      <w:pPr>
        <w:pStyle w:val="af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ИКТ-компетентность —  широкий  спектр  умений  и  навыков  использования  средств  информационных  и  коммуникационных  технологий  для  сбора,  хранения,  преобразования и передачи  различных  видов информации, навыки  создания  личного  информационного  пространства  (обращение  с  устройствами  ИКТ;  </w:t>
      </w:r>
    </w:p>
    <w:p w:rsidR="00501B91" w:rsidRPr="00501B91" w:rsidRDefault="00501B91" w:rsidP="00501B91">
      <w:pPr>
        <w:pStyle w:val="af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фиксация  изображений  и  звуков;  создание  письменных  сообщений; </w:t>
      </w:r>
    </w:p>
    <w:p w:rsidR="00501B91" w:rsidRDefault="00501B91" w:rsidP="00501B91">
      <w:pPr>
        <w:pStyle w:val="af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создание графических объектов; создание музыкальных и  звуковых  сообщений;  </w:t>
      </w:r>
    </w:p>
    <w:p w:rsidR="00501B91" w:rsidRDefault="00501B91" w:rsidP="00501B91">
      <w:pPr>
        <w:pStyle w:val="af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создание,  восприятие и использование  </w:t>
      </w:r>
      <w:proofErr w:type="spellStart"/>
      <w:r w:rsidRPr="00501B91">
        <w:rPr>
          <w:rFonts w:ascii="Times New Roman" w:hAnsi="Times New Roman"/>
          <w:sz w:val="24"/>
          <w:szCs w:val="24"/>
        </w:rPr>
        <w:t>гипермедиасообщений</w:t>
      </w:r>
      <w:proofErr w:type="spellEnd"/>
      <w:r w:rsidRPr="00501B91">
        <w:rPr>
          <w:rFonts w:ascii="Times New Roman" w:hAnsi="Times New Roman"/>
          <w:sz w:val="24"/>
          <w:szCs w:val="24"/>
        </w:rPr>
        <w:t xml:space="preserve">; </w:t>
      </w:r>
    </w:p>
    <w:p w:rsidR="00501B91" w:rsidRPr="00501B91" w:rsidRDefault="00501B91" w:rsidP="00501B91">
      <w:pPr>
        <w:pStyle w:val="af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B91">
        <w:rPr>
          <w:rFonts w:ascii="Times New Roman" w:hAnsi="Times New Roman"/>
          <w:sz w:val="24"/>
          <w:szCs w:val="24"/>
        </w:rPr>
        <w:t xml:space="preserve"> коммуникация  и  социальное  взаимодействие;  поиск  и  организация  хранения информации;  анализ  информации)  и  информационной безопасности.</w:t>
      </w:r>
    </w:p>
    <w:p w:rsidR="00501B91" w:rsidRDefault="00501B91" w:rsidP="00F00C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12F4" w:rsidRDefault="006712F4" w:rsidP="00F00C2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Style w:val="af0"/>
        <w:tblW w:w="5000" w:type="pct"/>
        <w:tblLook w:val="04A0"/>
      </w:tblPr>
      <w:tblGrid>
        <w:gridCol w:w="7834"/>
        <w:gridCol w:w="2586"/>
      </w:tblGrid>
      <w:tr w:rsidR="006712F4" w:rsidTr="00566139">
        <w:tc>
          <w:tcPr>
            <w:tcW w:w="3759" w:type="pct"/>
          </w:tcPr>
          <w:p w:rsidR="006712F4" w:rsidRPr="000811EA" w:rsidRDefault="006712F4" w:rsidP="00F0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EA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241" w:type="pct"/>
          </w:tcPr>
          <w:p w:rsidR="006712F4" w:rsidRPr="000811EA" w:rsidRDefault="006712F4" w:rsidP="00F0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E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712F4" w:rsidTr="00566139">
        <w:tc>
          <w:tcPr>
            <w:tcW w:w="3759" w:type="pct"/>
            <w:shd w:val="clear" w:color="auto" w:fill="auto"/>
            <w:vAlign w:val="center"/>
          </w:tcPr>
          <w:p w:rsidR="006712F4" w:rsidRPr="0061352A" w:rsidRDefault="00F00C27" w:rsidP="0061352A">
            <w:pPr>
              <w:pStyle w:val="a6"/>
              <w:rPr>
                <w:rFonts w:ascii="Times New Roman" w:hAnsi="Times New Roman" w:cs="Times New Roman"/>
              </w:rPr>
            </w:pPr>
            <w:r w:rsidRPr="0061352A">
              <w:rPr>
                <w:rFonts w:ascii="Times New Roman" w:hAnsi="Times New Roman" w:cs="Times New Roman"/>
              </w:rPr>
              <w:t>Математические основы информатики Информация и информационные процессы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6712F4" w:rsidRPr="00F00C27" w:rsidRDefault="00F00C27" w:rsidP="0061352A">
            <w:pPr>
              <w:jc w:val="center"/>
              <w:rPr>
                <w:rFonts w:ascii="Times New Roman" w:hAnsi="Times New Roman"/>
              </w:rPr>
            </w:pPr>
            <w:r w:rsidRPr="00F00C27">
              <w:rPr>
                <w:rFonts w:ascii="Times New Roman" w:hAnsi="Times New Roman"/>
              </w:rPr>
              <w:t>11</w:t>
            </w:r>
          </w:p>
        </w:tc>
      </w:tr>
      <w:tr w:rsidR="00F00C27" w:rsidTr="00566139">
        <w:tc>
          <w:tcPr>
            <w:tcW w:w="3759" w:type="pct"/>
            <w:shd w:val="clear" w:color="auto" w:fill="auto"/>
            <w:vAlign w:val="center"/>
          </w:tcPr>
          <w:p w:rsidR="00F00C27" w:rsidRPr="0061352A" w:rsidRDefault="00F00C27" w:rsidP="0061352A">
            <w:pPr>
              <w:pStyle w:val="a6"/>
              <w:rPr>
                <w:rFonts w:ascii="Times New Roman" w:hAnsi="Times New Roman" w:cs="Times New Roman"/>
              </w:rPr>
            </w:pPr>
            <w:r w:rsidRPr="0061352A">
              <w:rPr>
                <w:rFonts w:ascii="Times New Roman" w:hAnsi="Times New Roman" w:cs="Times New Roman"/>
                <w:bCs/>
              </w:rPr>
              <w:t>Технологические основы информатики. Компьютер как универсальное устройство для работы с информацией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F00C27" w:rsidRPr="00F00C27" w:rsidRDefault="00F00C27" w:rsidP="00613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1352A" w:rsidTr="00566139">
        <w:tc>
          <w:tcPr>
            <w:tcW w:w="3759" w:type="pct"/>
            <w:shd w:val="clear" w:color="auto" w:fill="auto"/>
            <w:vAlign w:val="center"/>
          </w:tcPr>
          <w:p w:rsidR="0061352A" w:rsidRPr="0061352A" w:rsidRDefault="0061352A" w:rsidP="0061352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61352A">
              <w:rPr>
                <w:rFonts w:ascii="Times New Roman" w:hAnsi="Times New Roman" w:cs="Times New Roman"/>
                <w:bCs/>
              </w:rPr>
              <w:t>Использование программных систем и сервисов. Обработка графической информации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61352A" w:rsidRDefault="0061352A" w:rsidP="00613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1352A" w:rsidTr="00566139">
        <w:tc>
          <w:tcPr>
            <w:tcW w:w="3759" w:type="pct"/>
            <w:shd w:val="clear" w:color="auto" w:fill="auto"/>
            <w:vAlign w:val="center"/>
          </w:tcPr>
          <w:p w:rsidR="0061352A" w:rsidRPr="0061352A" w:rsidRDefault="0061352A" w:rsidP="0061352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61352A">
              <w:rPr>
                <w:rFonts w:ascii="Times New Roman" w:hAnsi="Times New Roman" w:cs="Times New Roman"/>
                <w:bCs/>
              </w:rPr>
              <w:t>Обработка текстовой информации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61352A" w:rsidRDefault="0061352A" w:rsidP="00613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1352A" w:rsidTr="00566139">
        <w:tc>
          <w:tcPr>
            <w:tcW w:w="3759" w:type="pct"/>
            <w:shd w:val="clear" w:color="auto" w:fill="auto"/>
            <w:vAlign w:val="center"/>
          </w:tcPr>
          <w:p w:rsidR="0061352A" w:rsidRPr="0061352A" w:rsidRDefault="0061352A" w:rsidP="0061352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61352A">
              <w:rPr>
                <w:rFonts w:ascii="Times New Roman" w:hAnsi="Times New Roman" w:cs="Times New Roman"/>
                <w:bCs/>
              </w:rPr>
              <w:t>Использование программных систем и сервисов. Мультимедиа</w:t>
            </w:r>
          </w:p>
        </w:tc>
        <w:tc>
          <w:tcPr>
            <w:tcW w:w="1241" w:type="pct"/>
            <w:shd w:val="clear" w:color="auto" w:fill="auto"/>
            <w:vAlign w:val="bottom"/>
          </w:tcPr>
          <w:p w:rsidR="0061352A" w:rsidRDefault="0061352A" w:rsidP="00613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1352A" w:rsidTr="00566139">
        <w:tc>
          <w:tcPr>
            <w:tcW w:w="3759" w:type="pct"/>
            <w:shd w:val="clear" w:color="auto" w:fill="auto"/>
            <w:vAlign w:val="center"/>
          </w:tcPr>
          <w:p w:rsidR="0061352A" w:rsidRPr="0061352A" w:rsidRDefault="0061352A" w:rsidP="0061352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61352A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241" w:type="pct"/>
            <w:shd w:val="clear" w:color="auto" w:fill="auto"/>
            <w:vAlign w:val="bottom"/>
          </w:tcPr>
          <w:p w:rsidR="0061352A" w:rsidRDefault="0061352A" w:rsidP="00613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712F4" w:rsidTr="00566139">
        <w:tc>
          <w:tcPr>
            <w:tcW w:w="3759" w:type="pct"/>
            <w:shd w:val="clear" w:color="auto" w:fill="BFBFBF" w:themeFill="background1" w:themeFillShade="BF"/>
          </w:tcPr>
          <w:p w:rsidR="006712F4" w:rsidRPr="003711F7" w:rsidRDefault="006712F4" w:rsidP="00F00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41" w:type="pct"/>
            <w:shd w:val="clear" w:color="auto" w:fill="BFBFBF" w:themeFill="background1" w:themeFillShade="BF"/>
          </w:tcPr>
          <w:p w:rsidR="006712F4" w:rsidRPr="00F00C27" w:rsidRDefault="006712F4" w:rsidP="00F00C27">
            <w:pPr>
              <w:jc w:val="center"/>
              <w:rPr>
                <w:rFonts w:ascii="Times New Roman" w:hAnsi="Times New Roman" w:cs="Times New Roman"/>
              </w:rPr>
            </w:pPr>
            <w:r w:rsidRPr="00F00C27">
              <w:rPr>
                <w:rFonts w:ascii="Times New Roman" w:hAnsi="Times New Roman" w:cs="Times New Roman"/>
              </w:rPr>
              <w:t>35</w:t>
            </w:r>
          </w:p>
        </w:tc>
      </w:tr>
    </w:tbl>
    <w:p w:rsidR="006712F4" w:rsidRDefault="006712F4" w:rsidP="00CC6D49">
      <w:pPr>
        <w:pStyle w:val="2"/>
        <w:ind w:firstLine="0"/>
        <w:rPr>
          <w:color w:val="auto"/>
        </w:rPr>
      </w:pPr>
    </w:p>
    <w:tbl>
      <w:tblPr>
        <w:tblStyle w:val="af0"/>
        <w:tblW w:w="5000" w:type="pct"/>
        <w:tblLook w:val="04A0"/>
      </w:tblPr>
      <w:tblGrid>
        <w:gridCol w:w="10420"/>
      </w:tblGrid>
      <w:tr w:rsidR="002D04F9" w:rsidTr="00566139">
        <w:tc>
          <w:tcPr>
            <w:tcW w:w="5000" w:type="pct"/>
          </w:tcPr>
          <w:bookmarkEnd w:id="1"/>
          <w:p w:rsidR="002D04F9" w:rsidRPr="00513C76" w:rsidRDefault="00513C76" w:rsidP="008058A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76">
              <w:rPr>
                <w:rFonts w:ascii="Times New Roman" w:hAnsi="Times New Roman" w:cs="Times New Roman"/>
                <w:b/>
                <w:bCs/>
              </w:rPr>
              <w:t>Технологические основы информатики. Компьютер как универсальное устройство для работы с информацией</w:t>
            </w:r>
          </w:p>
        </w:tc>
      </w:tr>
      <w:tr w:rsidR="002D04F9" w:rsidTr="00566139">
        <w:tc>
          <w:tcPr>
            <w:tcW w:w="5000" w:type="pct"/>
          </w:tcPr>
          <w:p w:rsidR="002D04F9" w:rsidRDefault="002D04F9" w:rsidP="00681DC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DC2">
              <w:rPr>
                <w:rFonts w:ascii="Times New Roman" w:hAnsi="Times New Roman"/>
                <w:sz w:val="24"/>
                <w:szCs w:val="24"/>
              </w:rPr>
              <w:t>Компьютер  —  универсальное  устройство  обработки  данных.  Архитектура  компьютера:  процессор,  оперативная память,  внешняя  энергонезависимая  память,  устройства ввода-вывода; их количественные характеристики. История и  тенденции  развития  компьютеров,  улучшение  характеристик  компьютеров.  Компьютеры,  встроенные  в  технические  устройства и производственные комплексы. Суперкомпьютеры. Состав и функции программного обеспечения компьютера: системное  программное  обеспечение,  прикладное  программное  обеспечение,  системы программирования. Правовые нормы использования программного обеспечения. Файловая  система.  Долговременное  хранение  данных  в компьютере. Файловая  система. Принципы  построения  файловых систем. Каталог (директория). Основные операции при</w:t>
            </w:r>
            <w:r w:rsidR="00E10B0A" w:rsidRPr="00681DC2">
              <w:t xml:space="preserve"> </w:t>
            </w:r>
            <w:r w:rsidR="00E10B0A" w:rsidRPr="00681DC2">
              <w:rPr>
                <w:rFonts w:ascii="Times New Roman" w:hAnsi="Times New Roman"/>
                <w:sz w:val="24"/>
                <w:szCs w:val="24"/>
              </w:rPr>
              <w:t>работе  с  файлами:  создание,  редактирование,  копирование, перемещение, удаление. Типы файлов.</w:t>
            </w:r>
            <w:r w:rsidR="0068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0A" w:rsidRPr="00681DC2">
              <w:rPr>
                <w:rFonts w:ascii="Times New Roman" w:hAnsi="Times New Roman"/>
                <w:sz w:val="24"/>
                <w:szCs w:val="24"/>
              </w:rPr>
              <w:t xml:space="preserve">Графический  пользовательский  интерфейс  (рабочий  стол, окна,  диалоговые  окна,  меню).  Оперирование  компьютерными  информационными  объектами  в  наглядно-графической форме:  создание,  именование,  сохранение,  удаление  объектов,  организация  их  семейств.  Архивирование  и  разархивирование.  Файловый  менеджер.  Компьютерные  вирусы  и  защита </w:t>
            </w:r>
            <w:r w:rsidR="00E10B0A" w:rsidRPr="00681DC2">
              <w:rPr>
                <w:rFonts w:ascii="Times New Roman" w:hAnsi="Times New Roman"/>
                <w:sz w:val="24"/>
                <w:szCs w:val="24"/>
              </w:rPr>
              <w:lastRenderedPageBreak/>
              <w:t>от них.</w:t>
            </w:r>
            <w:r w:rsidR="0068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0A" w:rsidRPr="00681DC2">
              <w:rPr>
                <w:rFonts w:ascii="Times New Roman" w:hAnsi="Times New Roman"/>
                <w:sz w:val="24"/>
                <w:szCs w:val="24"/>
              </w:rPr>
              <w:t>Техника безопасности и правила работы на компьютере.</w:t>
            </w:r>
          </w:p>
        </w:tc>
      </w:tr>
      <w:tr w:rsidR="002D04F9" w:rsidTr="00566139">
        <w:tc>
          <w:tcPr>
            <w:tcW w:w="5000" w:type="pct"/>
          </w:tcPr>
          <w:p w:rsidR="002D04F9" w:rsidRPr="00681DC2" w:rsidRDefault="00513C76" w:rsidP="008058A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76">
              <w:rPr>
                <w:rFonts w:ascii="Times New Roman" w:hAnsi="Times New Roman" w:cs="Times New Roman"/>
                <w:b/>
              </w:rPr>
              <w:lastRenderedPageBreak/>
              <w:t>Математические основы информатики Информация и информационные процессы</w:t>
            </w:r>
          </w:p>
        </w:tc>
      </w:tr>
      <w:tr w:rsidR="002D04F9" w:rsidTr="00566139">
        <w:tc>
          <w:tcPr>
            <w:tcW w:w="5000" w:type="pct"/>
          </w:tcPr>
          <w:p w:rsidR="00681DC2" w:rsidRPr="00681DC2" w:rsidRDefault="00681DC2" w:rsidP="00681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Информация и информационные процессы. Информация — одно из основных понятий современной науки. Информация и данные. Информационные процессы — процессы,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связанные с хранением, преобразованием и передачей информации. Примеры информационных процессов в системах различной природы.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Хранение информации. Носители информации (бумажные, магнитные, оптические, </w:t>
            </w:r>
            <w:proofErr w:type="spellStart"/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флеш-память</w:t>
            </w:r>
            <w:proofErr w:type="spellEnd"/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). Характеристики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современных носителей информации. Хранилища информации. Сетевое хранение информации.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Передача информации. Источник, информационный канал, приемник информации. Скорость передачи информации.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Обработка информации. Обработка, связанная с получением новой информации. Обработка, связанная с изменением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формы, но не изменяющая содержание информации. Поиск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информации. Поиск информации в Интернете.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Элементы комбинаторики. Расчет количества вариантов: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формулы перемножения и сложения количества вариантов.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Представление информации. Формы представления информации. Символ. 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 данном алфавите.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Язык как способ представления информации. Разнообразие языков и алфавитов. Естественные и формальные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языки. Кодирование символов одного алфавита с помощью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кодовых слов в другом алфавите; кодовая таблица, декодирование.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Двоичный алфавит. Двоичный код. Двоичные коды с фиксированной длиной кодового слова. Разрядность двоичного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кода. Связь длины (разрядности) двоичного кода и количества кодовых комбинаций.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Единицы измерения длины двоичных текстов: бит, байт,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килобайт и т. д. Количество информации, содержащееся в сообщении.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Системы счисления. Позиционные и непозиционные системы счисления. Примеры представления чисел в позиционных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системах счисления. Основание системы счисления. Алфавит (множество цифр) системы счисления. Количество цифр,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используемых в системе счисления с заданным основанием.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Краткая</w:t>
            </w:r>
            <w:proofErr w:type="gramEnd"/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и развернутая формы записи чисел в позиционных</w:t>
            </w:r>
          </w:p>
          <w:p w:rsidR="002D04F9" w:rsidRDefault="00681DC2" w:rsidP="0015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счисления.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Двоичная система счисления. Запись целых чисел в пределах от 0 до 1024 в двоичной системе счисления. Перевод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натуральных чисел из двоичной системы счисления в </w:t>
            </w:r>
            <w:proofErr w:type="gramStart"/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 Сравнение двоичных чисел. Двоичная арифметика.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Элементы математической логики. Высказывания. Простые и сложные высказывания. Логические значения высказываний. Логические выражения. </w:t>
            </w:r>
            <w:proofErr w:type="gramStart"/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Логические операции: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»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(конъюнкция, логическое умножение),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(дизъюнкция,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логическое сложение),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(логическое отрицание).</w:t>
            </w:r>
            <w:proofErr w:type="gramEnd"/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записи логических выражений. Приоритеты логических операций.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Таблицы истинности. Построение таблиц истинности для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логических выражений.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Элементы теории множеств. Множество. Определение количества элементов во множествах, полученных из двух или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трех базовых множеств с помощью операций объединения,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пересечения и дополнения. Диаграммы Эйлера–Венна.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Моделирование как метод познания. Модели и моделирование.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Этапы построения информационной модели. Оценка адекватности модели моделируемому объекту и целям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моделирования. Классификация информационных моделей.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Графы. Граф. Вершина, ребро, путь. Ориентированные и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неориентированные графы. Начальная вершина (источник)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81DC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и конечная вершина (сток) в ориентированном графе. </w:t>
            </w:r>
            <w:r w:rsidRP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Дли</w:t>
            </w:r>
            <w:r w:rsidR="00150CDB" w:rsidRP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на (вес) ребра и пути. Понятие минимального пути. Матрица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150CDB" w:rsidRP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смежности графа (с длинами ребер).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150CDB" w:rsidRP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Дерево. Корень, лист, вершина. Поддерево. Высота дерева.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150CDB" w:rsidRP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Уровень вершины.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150CDB" w:rsidRP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Математическое моделирование. Понятие математической модели. Задачи, решаемые с помощью математического (компьютерного) моделирования. Отличие математической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150CDB" w:rsidRP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модели от натурной модели и от словесного (литературного)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150CDB" w:rsidRP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описания объекта. Использование компьютеров при работе с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150CDB" w:rsidRP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математическими моделями.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150CDB" w:rsidRP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Компьютерные эксперименты. Примеры использования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150CDB" w:rsidRP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150CDB" w:rsidRP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реализация, проверка на простых примерах (тестирование),</w:t>
            </w:r>
            <w:r w:rsid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150CDB" w:rsidRPr="00150C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проведение компьютерного эксперимента, анализ его результатов, уточнение модели.</w:t>
            </w:r>
          </w:p>
        </w:tc>
      </w:tr>
      <w:tr w:rsidR="002D04F9" w:rsidTr="00566139">
        <w:tc>
          <w:tcPr>
            <w:tcW w:w="5000" w:type="pct"/>
          </w:tcPr>
          <w:p w:rsidR="002D04F9" w:rsidRPr="00513C76" w:rsidRDefault="00513C76" w:rsidP="008058A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76">
              <w:rPr>
                <w:rFonts w:ascii="Times New Roman" w:hAnsi="Times New Roman" w:cs="Times New Roman"/>
                <w:b/>
                <w:bCs/>
              </w:rPr>
              <w:t>Использование программных систем и сервисов. Мультимедиа</w:t>
            </w:r>
          </w:p>
        </w:tc>
      </w:tr>
      <w:tr w:rsidR="002D04F9" w:rsidTr="00566139">
        <w:tc>
          <w:tcPr>
            <w:tcW w:w="5000" w:type="pct"/>
          </w:tcPr>
          <w:p w:rsidR="00A16267" w:rsidRDefault="005B4E17" w:rsidP="0078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Исполнители и алгоритмы. Управление исполнителями. 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 xml:space="preserve">исполнителем. Алгоритм как план управления исполнителем (исполнителями). Свойства алгоритмов. Алгоритмический язык (язык программирования) — формальный язык для записи алгоритмов. Программа — запись алгоритма на конкретном алгоритмическом языке. Компьютер —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 Алгоритмические конструкции. Конструкция </w:t>
            </w:r>
            <w:r w:rsidRPr="00A16267">
              <w:rPr>
                <w:rFonts w:ascii="Cambria Math" w:eastAsia="SchoolBookCSanPin-Regular" w:hAnsi="Cambria Math" w:cs="Times New Roman"/>
                <w:sz w:val="24"/>
                <w:szCs w:val="24"/>
              </w:rPr>
              <w:t>≪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следование</w:t>
            </w:r>
            <w:r w:rsidRPr="00A16267">
              <w:rPr>
                <w:rFonts w:ascii="Cambria Math" w:eastAsia="SchoolBookCSanPin-Regular" w:hAnsi="Cambria Math" w:cs="Times New Roman"/>
                <w:sz w:val="24"/>
                <w:szCs w:val="24"/>
              </w:rPr>
              <w:t>≫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Линейный алгоритм. Конструкция </w:t>
            </w:r>
            <w:r w:rsidRPr="00A16267">
              <w:rPr>
                <w:rFonts w:ascii="Cambria Math" w:eastAsia="SchoolBookCSanPin-Regular" w:hAnsi="Cambria Math" w:cs="Times New Roman"/>
                <w:sz w:val="24"/>
                <w:szCs w:val="24"/>
              </w:rPr>
              <w:t>≪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ветвление</w:t>
            </w:r>
            <w:r w:rsidRPr="00A16267">
              <w:rPr>
                <w:rFonts w:ascii="Cambria Math" w:eastAsia="SchoolBookCSanPin-Regular" w:hAnsi="Cambria Math" w:cs="Times New Roman"/>
                <w:sz w:val="24"/>
                <w:szCs w:val="24"/>
              </w:rPr>
              <w:t>≫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: полная и неполная формы. Выполнение и невыполнение условия (истинность и ложность высказывания). Простые и составные условия. Запись составных условий. Конструкция </w:t>
            </w:r>
            <w:r w:rsidRPr="00A16267">
              <w:rPr>
                <w:rFonts w:ascii="Cambria Math" w:eastAsia="SchoolBookCSanPin-Regular" w:hAnsi="Cambria Math" w:cs="Cambria Math"/>
                <w:sz w:val="24"/>
                <w:szCs w:val="24"/>
              </w:rPr>
              <w:t>≪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повторение</w:t>
            </w:r>
            <w:r w:rsidRPr="00A16267">
              <w:rPr>
                <w:rFonts w:ascii="Cambria Math" w:eastAsia="SchoolBookCSanPin-Regular" w:hAnsi="Cambria Math" w:cs="Cambria Math"/>
                <w:sz w:val="24"/>
                <w:szCs w:val="24"/>
              </w:rPr>
              <w:t>≫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: циклы с заданным числом повторений, с условием выполнения.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наблюдений и экспериментов, и управляющий реальными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(в том числе движущимися) устройствами.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Язык программирования (Паскаль, школьный алгоритмический язык). Идентификаторы. Константы и переменные.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Типы констант и переменных: целый, вещественный, символьный, строковый, логический.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Основные правила языка программирования: структура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программы; правила представления данных; правила записи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основных операторов (ввод, вывод, присваивание, ветвление,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цикл).</w:t>
            </w:r>
            <w:proofErr w:type="gramEnd"/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Разработка алгоритмов и программ на изучаемом языке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программирования. Составление алгоритмов и программ по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управлению исполнителями.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Примеры задач обработки данных: нахождение минимального и максимального числа из двух, трех, четырех данных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чисел; нахождение всех корней заданного квадратного уравнения.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Приемы диалоговой отладки программ (выбор точки останова, пошаговое выполнение, просмотр значений величин,</w:t>
            </w:r>
            <w:r w:rsidR="00A16267"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отладочный вывод).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Анализ алгоритмов. Определение возможных результатов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работы алгоритма при данном множестве входных данных;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определение возможных входных данных, приводящих к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данному результату.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Разработка алгоритмов и программ на языке программирования Паскаль. Табличный тип данных (массив). Примеры задач обработки данных: заполнение числового массива в соответствии с формулой или путем ввода чисел;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нахождение суммы элементов данной конечной числовой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 алгоритмов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на изучаемом языке программирования из приведенного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выше перечня.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A16267"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управлению исполнителями Робот, Черепашка, Чертежник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A16267"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 др.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A16267"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Понятие об этапах разработки программ: составление требований к программе, выбор алгоритма и его реализация в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A16267"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виде программы на выбранном алгоритмическом языке, отладка программы с помощью выбранной системы программирования, тестирование.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A16267"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Анализ алгоритмов. Определение возможных результатов работы алгоритма для исполнителей Робот, Черепашка,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A16267"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Чертежник при заданной исходной обстановке; выявление</w:t>
            </w:r>
            <w:r w:rsid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A16267"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возможных входных данных, приводящих к данному результату.</w:t>
            </w:r>
          </w:p>
        </w:tc>
      </w:tr>
      <w:tr w:rsidR="002D04F9" w:rsidTr="00566139">
        <w:tc>
          <w:tcPr>
            <w:tcW w:w="5000" w:type="pct"/>
          </w:tcPr>
          <w:p w:rsidR="002D04F9" w:rsidRDefault="00513C76" w:rsidP="00A1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C76">
              <w:rPr>
                <w:rFonts w:ascii="Times New Roman" w:hAnsi="Times New Roman" w:cs="Times New Roman"/>
                <w:b/>
                <w:bCs/>
              </w:rPr>
              <w:lastRenderedPageBreak/>
              <w:t>Использование программных систем и сервисов. Обработка графической информации</w:t>
            </w:r>
          </w:p>
        </w:tc>
      </w:tr>
      <w:tr w:rsidR="002D04F9" w:rsidTr="00566139">
        <w:tc>
          <w:tcPr>
            <w:tcW w:w="5000" w:type="pct"/>
          </w:tcPr>
          <w:p w:rsidR="002D04F9" w:rsidRDefault="00A16267" w:rsidP="00964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Обработка текстовой информации. Текстовые документы и их структурные элементы (страница, абзац, строка,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слово, символ). Текстовый процессор — инструмент создания, редактирования и форматирования текстов. Свойства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страницы, абзаца, символа. Стилевое форматирование.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Включение в текстовый документ списков, таблиц и графических объектов. Включение в текстовый документ диаграмм, формул, нумерации страниц, колонтитулов, ссылок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 др. История изменений. Проверка правописания, словари. Сохранение документа в различных текстовых форматах.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Компьютерное представление текстовой информации. Кодовые таблицы. Код ASCII. Кодировки кириллицы. Примеры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кодирования букв национальных алфавитов. Представление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о стандарте </w:t>
            </w:r>
            <w:proofErr w:type="spellStart"/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Unicode</w:t>
            </w:r>
            <w:proofErr w:type="spellEnd"/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Базы данных. Базы данных. Таблица как представление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отношения. Поиск данных в готовой базе.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Электронные (динамические) таблицы. Электронные (динамические) таблицы. Формулы с использованием абсолютной, относительной и смешанной адресации; преобразование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формул при копировании. Выделение диапазона таблицы и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упорядочивание (сортировка) его элементов; построение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графиков и диаграмм.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Компьютерные сети.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Адресация в Интернете. Доменная система имен.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Работа в информационном пространстве. Виды деятельности в Интернете. </w:t>
            </w:r>
            <w:proofErr w:type="spellStart"/>
            <w:proofErr w:type="gramStart"/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Интернет-сервисы</w:t>
            </w:r>
            <w:proofErr w:type="spellEnd"/>
            <w:proofErr w:type="gramEnd"/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: почтовая служба; справочные службы, поисковые службы, службы обновления программного обеспечения и др.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Поиск информации в Интернете.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Рекомендации, повышающие безопасность работы в Интернете. Методы индивидуального и коллективного размещения новой информации в Интернете. Сайт. Взаимодействие на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основе компьютерных сетей: электронная почта, чат, форум,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телеконференция и др. Базовые представления о правовых и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162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этических аспектах работы в Интернете. Личная информация, способы ее защиты.</w:t>
            </w:r>
          </w:p>
        </w:tc>
      </w:tr>
    </w:tbl>
    <w:p w:rsidR="00F00C27" w:rsidRDefault="00F00C27" w:rsidP="008058A2">
      <w:pPr>
        <w:tabs>
          <w:tab w:val="left" w:pos="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00C27" w:rsidRDefault="00F00C27" w:rsidP="008058A2">
      <w:pPr>
        <w:tabs>
          <w:tab w:val="left" w:pos="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16267" w:rsidRDefault="00A1626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bookmarkEnd w:id="0"/>
    <w:p w:rsidR="008058A2" w:rsidRPr="006F2BF0" w:rsidRDefault="006F2BF0" w:rsidP="00AD42C6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F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</w:t>
      </w:r>
      <w:r w:rsidR="007E6E5A">
        <w:rPr>
          <w:rFonts w:ascii="Times New Roman" w:hAnsi="Times New Roman" w:cs="Times New Roman"/>
          <w:b/>
          <w:sz w:val="24"/>
          <w:szCs w:val="24"/>
        </w:rPr>
        <w:t>ий</w:t>
      </w:r>
      <w:r w:rsidRPr="006F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E5A">
        <w:rPr>
          <w:rFonts w:ascii="Times New Roman" w:hAnsi="Times New Roman" w:cs="Times New Roman"/>
          <w:b/>
          <w:sz w:val="24"/>
          <w:szCs w:val="24"/>
        </w:rPr>
        <w:t>план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6417"/>
        <w:gridCol w:w="1113"/>
        <w:gridCol w:w="1113"/>
        <w:gridCol w:w="1102"/>
      </w:tblGrid>
      <w:tr w:rsidR="000A0D19" w:rsidRPr="00EA3D0A" w:rsidTr="000A0D19">
        <w:trPr>
          <w:cantSplit/>
          <w:trHeight w:val="1846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D19" w:rsidRPr="00EA3D0A" w:rsidRDefault="000A0D19" w:rsidP="00F00C27">
            <w:pPr>
              <w:pStyle w:val="a4"/>
              <w:spacing w:after="100" w:afterAutospacing="1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079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D19" w:rsidRPr="00EA3D0A" w:rsidRDefault="000A0D19" w:rsidP="00F00C27">
            <w:pPr>
              <w:pStyle w:val="a4"/>
              <w:spacing w:after="100" w:afterAutospacing="1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A0D19" w:rsidRDefault="000A0D19" w:rsidP="00AD42C6">
            <w:pPr>
              <w:pStyle w:val="a4"/>
              <w:spacing w:after="100" w:afterAutospacing="1"/>
              <w:ind w:left="113" w:right="11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  <w:tc>
          <w:tcPr>
            <w:tcW w:w="534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D19" w:rsidRPr="00EA3D0A" w:rsidRDefault="000A0D19" w:rsidP="00E65C34">
            <w:pPr>
              <w:pStyle w:val="a4"/>
              <w:spacing w:after="100" w:afterAutospacing="1"/>
              <w:ind w:firstLine="0"/>
              <w:jc w:val="center"/>
            </w:pPr>
            <w:r>
              <w:rPr>
                <w:b/>
                <w:bCs/>
              </w:rPr>
              <w:t>Д/</w:t>
            </w:r>
            <w:proofErr w:type="spellStart"/>
            <w:r>
              <w:rPr>
                <w:b/>
                <w:bCs/>
              </w:rPr>
              <w:t>з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D19" w:rsidRDefault="000A0D19" w:rsidP="000A0D19">
            <w:pPr>
              <w:pStyle w:val="a4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170D85" w:rsidRPr="00EA3D0A" w:rsidTr="00735129">
        <w:trPr>
          <w:cantSplit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170D85" w:rsidRPr="00EA3D0A" w:rsidRDefault="00170D85" w:rsidP="00F00C27">
            <w:pPr>
              <w:pStyle w:val="a4"/>
              <w:ind w:left="61" w:hanging="61"/>
              <w:jc w:val="center"/>
            </w:pPr>
            <w:r>
              <w:rPr>
                <w:b/>
                <w:bCs/>
              </w:rPr>
              <w:t xml:space="preserve">Математические основы информатики </w:t>
            </w:r>
            <w:r w:rsidRPr="00EA3D0A">
              <w:rPr>
                <w:b/>
                <w:bCs/>
              </w:rPr>
              <w:t>Информация и информационные процессы</w:t>
            </w:r>
            <w:r w:rsidR="00F00C27">
              <w:rPr>
                <w:b/>
                <w:bCs/>
              </w:rPr>
              <w:t xml:space="preserve"> (11 часов)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D55283" w:rsidRDefault="002D784E" w:rsidP="00735129">
            <w:pPr>
              <w:pStyle w:val="a4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3079" w:type="pct"/>
            <w:vAlign w:val="center"/>
          </w:tcPr>
          <w:p w:rsidR="002D784E" w:rsidRPr="00227D90" w:rsidRDefault="002D784E" w:rsidP="0022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D90">
              <w:rPr>
                <w:rFonts w:ascii="Times New Roman" w:eastAsia="SchoolBookCSanPin-Regular" w:hAnsi="Times New Roman" w:cs="Times New Roman"/>
              </w:rPr>
              <w:t>Цели изучения курса информатики и ИКТ Техника безопасности и организация рабочего места Информационная безопасность</w:t>
            </w:r>
          </w:p>
        </w:tc>
        <w:tc>
          <w:tcPr>
            <w:tcW w:w="534" w:type="pct"/>
          </w:tcPr>
          <w:p w:rsidR="002D784E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vAlign w:val="center"/>
          </w:tcPr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Введение</w:t>
            </w:r>
          </w:p>
        </w:tc>
        <w:tc>
          <w:tcPr>
            <w:tcW w:w="529" w:type="pct"/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7.09.19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735129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</w:t>
            </w:r>
          </w:p>
        </w:tc>
        <w:tc>
          <w:tcPr>
            <w:tcW w:w="3079" w:type="pct"/>
            <w:vAlign w:val="center"/>
          </w:tcPr>
          <w:p w:rsidR="002D784E" w:rsidRPr="00735129" w:rsidRDefault="002D784E" w:rsidP="00227D90">
            <w:pPr>
              <w:pStyle w:val="a4"/>
              <w:spacing w:after="100" w:afterAutospacing="1"/>
              <w:ind w:left="34" w:hanging="34"/>
              <w:jc w:val="left"/>
              <w:rPr>
                <w:sz w:val="22"/>
                <w:szCs w:val="22"/>
              </w:rPr>
            </w:pPr>
            <w:r w:rsidRPr="00735129">
              <w:rPr>
                <w:sz w:val="22"/>
                <w:szCs w:val="22"/>
              </w:rPr>
              <w:t>Информация и её свойства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vAlign w:val="center"/>
          </w:tcPr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§11,</w:t>
            </w:r>
          </w:p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№ 1–7</w:t>
            </w:r>
          </w:p>
        </w:tc>
        <w:tc>
          <w:tcPr>
            <w:tcW w:w="529" w:type="pct"/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735129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</w:t>
            </w:r>
          </w:p>
        </w:tc>
        <w:tc>
          <w:tcPr>
            <w:tcW w:w="3079" w:type="pct"/>
            <w:vAlign w:val="center"/>
          </w:tcPr>
          <w:p w:rsidR="002D784E" w:rsidRPr="00735129" w:rsidRDefault="002D784E" w:rsidP="00227D90">
            <w:pPr>
              <w:pStyle w:val="a4"/>
              <w:spacing w:after="100" w:afterAutospacing="1"/>
              <w:ind w:left="34" w:hanging="34"/>
              <w:jc w:val="left"/>
              <w:rPr>
                <w:sz w:val="22"/>
                <w:szCs w:val="22"/>
              </w:rPr>
            </w:pPr>
            <w:r w:rsidRPr="00735129">
              <w:rPr>
                <w:sz w:val="22"/>
                <w:szCs w:val="22"/>
              </w:rPr>
              <w:t>Информационные процессы Обработка информации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vAlign w:val="center"/>
          </w:tcPr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§12,</w:t>
            </w:r>
          </w:p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№ 8–13</w:t>
            </w:r>
          </w:p>
        </w:tc>
        <w:tc>
          <w:tcPr>
            <w:tcW w:w="529" w:type="pct"/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735129">
            <w:pPr>
              <w:pStyle w:val="a4"/>
              <w:spacing w:after="100" w:afterAutospacing="1"/>
              <w:ind w:firstLine="0"/>
              <w:jc w:val="center"/>
            </w:pPr>
            <w:r>
              <w:t>4</w:t>
            </w:r>
          </w:p>
        </w:tc>
        <w:tc>
          <w:tcPr>
            <w:tcW w:w="3079" w:type="pct"/>
            <w:vAlign w:val="center"/>
          </w:tcPr>
          <w:p w:rsidR="002D784E" w:rsidRPr="00735129" w:rsidRDefault="002D784E" w:rsidP="00227D90">
            <w:pPr>
              <w:pStyle w:val="a6"/>
              <w:rPr>
                <w:rFonts w:ascii="Times New Roman" w:hAnsi="Times New Roman" w:cs="Times New Roman"/>
              </w:rPr>
            </w:pPr>
            <w:r w:rsidRPr="00735129">
              <w:rPr>
                <w:rFonts w:ascii="Times New Roman" w:hAnsi="Times New Roman" w:cs="Times New Roman"/>
              </w:rPr>
              <w:t>Элементы комбинаторики Расчет количества вариантов</w:t>
            </w:r>
          </w:p>
        </w:tc>
        <w:tc>
          <w:tcPr>
            <w:tcW w:w="534" w:type="pct"/>
          </w:tcPr>
          <w:p w:rsidR="002D784E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vAlign w:val="center"/>
          </w:tcPr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§12</w:t>
            </w:r>
          </w:p>
        </w:tc>
        <w:tc>
          <w:tcPr>
            <w:tcW w:w="529" w:type="pct"/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735129">
            <w:pPr>
              <w:pStyle w:val="a4"/>
              <w:spacing w:after="100" w:afterAutospacing="1"/>
              <w:ind w:firstLine="0"/>
              <w:jc w:val="center"/>
            </w:pPr>
            <w:r>
              <w:t>5</w:t>
            </w:r>
          </w:p>
        </w:tc>
        <w:tc>
          <w:tcPr>
            <w:tcW w:w="3079" w:type="pct"/>
            <w:vAlign w:val="center"/>
          </w:tcPr>
          <w:p w:rsidR="002D784E" w:rsidRPr="00735129" w:rsidRDefault="002D784E" w:rsidP="00227D90">
            <w:pPr>
              <w:pStyle w:val="a4"/>
              <w:spacing w:after="100" w:afterAutospacing="1"/>
              <w:ind w:left="34" w:hanging="34"/>
              <w:jc w:val="left"/>
              <w:rPr>
                <w:sz w:val="22"/>
                <w:szCs w:val="22"/>
              </w:rPr>
            </w:pPr>
            <w:r w:rsidRPr="00735129">
              <w:rPr>
                <w:sz w:val="22"/>
                <w:szCs w:val="22"/>
              </w:rPr>
              <w:t>Информационные процессы Хранение и передача информации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vAlign w:val="center"/>
          </w:tcPr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§12,</w:t>
            </w:r>
          </w:p>
          <w:p w:rsidR="002D784E" w:rsidRPr="00227D90" w:rsidRDefault="002D784E" w:rsidP="000A0D1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№ 15-18</w:t>
            </w:r>
          </w:p>
        </w:tc>
        <w:tc>
          <w:tcPr>
            <w:tcW w:w="529" w:type="pct"/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5.10.19</w:t>
            </w:r>
          </w:p>
        </w:tc>
      </w:tr>
      <w:tr w:rsidR="002D784E" w:rsidRPr="00EA3D0A" w:rsidTr="006F36DC">
        <w:trPr>
          <w:cantSplit/>
          <w:trHeight w:val="285"/>
          <w:jc w:val="center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735129">
            <w:pPr>
              <w:pStyle w:val="a4"/>
              <w:spacing w:after="100" w:afterAutospacing="1"/>
              <w:ind w:firstLine="0"/>
              <w:jc w:val="center"/>
            </w:pPr>
            <w:r>
              <w:t>6</w:t>
            </w:r>
          </w:p>
        </w:tc>
        <w:tc>
          <w:tcPr>
            <w:tcW w:w="3079" w:type="pct"/>
            <w:tcBorders>
              <w:bottom w:val="single" w:sz="4" w:space="0" w:color="auto"/>
            </w:tcBorders>
            <w:vAlign w:val="center"/>
          </w:tcPr>
          <w:p w:rsidR="002D784E" w:rsidRPr="00735129" w:rsidRDefault="002D784E" w:rsidP="00227D90">
            <w:pPr>
              <w:pStyle w:val="a4"/>
              <w:spacing w:after="100" w:afterAutospacing="1"/>
              <w:ind w:left="34" w:hanging="34"/>
              <w:jc w:val="left"/>
              <w:rPr>
                <w:sz w:val="22"/>
                <w:szCs w:val="22"/>
              </w:rPr>
            </w:pPr>
            <w:r w:rsidRPr="00735129">
              <w:rPr>
                <w:sz w:val="22"/>
                <w:szCs w:val="22"/>
              </w:rPr>
              <w:t>Всемирная паутина как информационное хранилище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§13,</w:t>
            </w:r>
          </w:p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№ 19–23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</w:t>
            </w:r>
          </w:p>
        </w:tc>
      </w:tr>
      <w:tr w:rsidR="002D784E" w:rsidRPr="00EA3D0A" w:rsidTr="006F36DC">
        <w:trPr>
          <w:cantSplit/>
          <w:trHeight w:val="285"/>
          <w:jc w:val="center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735129">
            <w:pPr>
              <w:pStyle w:val="a4"/>
              <w:spacing w:after="100" w:afterAutospacing="1"/>
              <w:ind w:firstLine="0"/>
              <w:jc w:val="center"/>
            </w:pPr>
            <w:r>
              <w:t>7</w:t>
            </w:r>
          </w:p>
        </w:tc>
        <w:tc>
          <w:tcPr>
            <w:tcW w:w="3079" w:type="pct"/>
            <w:tcBorders>
              <w:bottom w:val="single" w:sz="4" w:space="0" w:color="auto"/>
            </w:tcBorders>
            <w:vAlign w:val="center"/>
          </w:tcPr>
          <w:p w:rsidR="002D784E" w:rsidRPr="00735129" w:rsidRDefault="002D784E" w:rsidP="00227D90">
            <w:pPr>
              <w:pStyle w:val="a4"/>
              <w:ind w:left="34" w:hanging="34"/>
              <w:jc w:val="left"/>
              <w:rPr>
                <w:sz w:val="22"/>
                <w:szCs w:val="22"/>
              </w:rPr>
            </w:pPr>
            <w:r w:rsidRPr="00735129">
              <w:rPr>
                <w:rFonts w:eastAsia="SchoolBookCSanPin-Regular"/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§14,</w:t>
            </w:r>
          </w:p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№ 24–35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</w:p>
        </w:tc>
      </w:tr>
      <w:tr w:rsidR="002D784E" w:rsidRPr="00EA3D0A" w:rsidTr="006F36DC">
        <w:trPr>
          <w:cantSplit/>
          <w:trHeight w:val="285"/>
          <w:jc w:val="center"/>
        </w:trPr>
        <w:tc>
          <w:tcPr>
            <w:tcW w:w="324" w:type="pct"/>
            <w:tcBorders>
              <w:bottom w:val="double" w:sz="4" w:space="0" w:color="auto"/>
            </w:tcBorders>
            <w:vAlign w:val="center"/>
          </w:tcPr>
          <w:p w:rsidR="002D784E" w:rsidRDefault="002D784E" w:rsidP="00735129">
            <w:pPr>
              <w:pStyle w:val="a4"/>
              <w:spacing w:after="100" w:afterAutospacing="1"/>
              <w:ind w:firstLine="0"/>
              <w:jc w:val="center"/>
            </w:pPr>
            <w:r>
              <w:t>8</w:t>
            </w:r>
          </w:p>
        </w:tc>
        <w:tc>
          <w:tcPr>
            <w:tcW w:w="3079" w:type="pct"/>
            <w:tcBorders>
              <w:bottom w:val="double" w:sz="4" w:space="0" w:color="auto"/>
            </w:tcBorders>
            <w:vAlign w:val="center"/>
          </w:tcPr>
          <w:p w:rsidR="002D784E" w:rsidRPr="00735129" w:rsidRDefault="002D784E" w:rsidP="0022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</w:rPr>
            </w:pPr>
            <w:r w:rsidRPr="00735129">
              <w:rPr>
                <w:rFonts w:ascii="Times New Roman" w:eastAsia="SchoolBookCSanPin-Regular" w:hAnsi="Times New Roman" w:cs="Times New Roman"/>
              </w:rPr>
              <w:t>Дискретная форма представления</w:t>
            </w:r>
          </w:p>
          <w:p w:rsidR="002D784E" w:rsidRPr="00735129" w:rsidRDefault="002D784E" w:rsidP="00227D90">
            <w:pPr>
              <w:pStyle w:val="a4"/>
              <w:ind w:left="34" w:hanging="34"/>
              <w:jc w:val="left"/>
              <w:rPr>
                <w:rFonts w:eastAsia="SchoolBookCSanPin-Regular"/>
                <w:sz w:val="22"/>
                <w:szCs w:val="22"/>
              </w:rPr>
            </w:pPr>
            <w:r w:rsidRPr="00735129">
              <w:rPr>
                <w:rFonts w:eastAsia="SchoolBookCSanPin-Regular"/>
                <w:sz w:val="22"/>
                <w:szCs w:val="22"/>
              </w:rPr>
              <w:t>информации</w:t>
            </w:r>
          </w:p>
        </w:tc>
        <w:tc>
          <w:tcPr>
            <w:tcW w:w="534" w:type="pct"/>
            <w:tcBorders>
              <w:bottom w:val="doub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bottom w:val="double" w:sz="4" w:space="0" w:color="auto"/>
            </w:tcBorders>
            <w:vAlign w:val="center"/>
          </w:tcPr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§15,</w:t>
            </w:r>
          </w:p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№ 36–54</w:t>
            </w:r>
          </w:p>
        </w:tc>
        <w:tc>
          <w:tcPr>
            <w:tcW w:w="529" w:type="pct"/>
            <w:tcBorders>
              <w:bottom w:val="doub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</w:tc>
      </w:tr>
      <w:tr w:rsidR="002D784E" w:rsidRPr="00EA3D0A" w:rsidTr="006F36DC">
        <w:trPr>
          <w:cantSplit/>
          <w:trHeight w:val="285"/>
          <w:jc w:val="center"/>
        </w:trPr>
        <w:tc>
          <w:tcPr>
            <w:tcW w:w="32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784E" w:rsidRDefault="002D784E" w:rsidP="00735129">
            <w:pPr>
              <w:pStyle w:val="a4"/>
              <w:spacing w:after="100" w:afterAutospacing="1"/>
              <w:ind w:firstLine="0"/>
              <w:jc w:val="center"/>
            </w:pPr>
            <w:r>
              <w:t>9</w:t>
            </w:r>
          </w:p>
        </w:tc>
        <w:tc>
          <w:tcPr>
            <w:tcW w:w="307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784E" w:rsidRPr="00735129" w:rsidRDefault="002D784E" w:rsidP="00227D90">
            <w:pPr>
              <w:pStyle w:val="a4"/>
              <w:ind w:left="34" w:hanging="34"/>
              <w:jc w:val="left"/>
              <w:rPr>
                <w:rFonts w:eastAsia="SchoolBookCSanPin-Regular"/>
                <w:sz w:val="22"/>
                <w:szCs w:val="22"/>
              </w:rPr>
            </w:pPr>
            <w:r w:rsidRPr="00735129">
              <w:rPr>
                <w:rFonts w:eastAsia="SchoolBookCSanPin-Regular"/>
                <w:sz w:val="22"/>
                <w:szCs w:val="22"/>
              </w:rPr>
              <w:t>Единицы измерения информации</w:t>
            </w:r>
          </w:p>
        </w:tc>
        <w:tc>
          <w:tcPr>
            <w:tcW w:w="534" w:type="pct"/>
            <w:tcBorders>
              <w:top w:val="double" w:sz="4" w:space="0" w:color="auto"/>
              <w:bottom w:val="sing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§16,</w:t>
            </w:r>
          </w:p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№ 55–74</w:t>
            </w:r>
          </w:p>
        </w:tc>
        <w:tc>
          <w:tcPr>
            <w:tcW w:w="5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9.11.19</w:t>
            </w:r>
          </w:p>
        </w:tc>
      </w:tr>
      <w:tr w:rsidR="002D784E" w:rsidRPr="00EA3D0A" w:rsidTr="006F36DC">
        <w:trPr>
          <w:cantSplit/>
          <w:trHeight w:val="285"/>
          <w:jc w:val="center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735129">
            <w:pPr>
              <w:pStyle w:val="a4"/>
              <w:spacing w:after="100" w:afterAutospacing="1"/>
              <w:ind w:firstLine="0"/>
              <w:jc w:val="center"/>
            </w:pPr>
            <w:r>
              <w:t>10</w:t>
            </w:r>
          </w:p>
        </w:tc>
        <w:tc>
          <w:tcPr>
            <w:tcW w:w="3079" w:type="pct"/>
            <w:tcBorders>
              <w:bottom w:val="single" w:sz="4" w:space="0" w:color="auto"/>
            </w:tcBorders>
            <w:vAlign w:val="center"/>
          </w:tcPr>
          <w:p w:rsidR="002D784E" w:rsidRPr="00735129" w:rsidRDefault="002D784E" w:rsidP="00227D90">
            <w:pPr>
              <w:pStyle w:val="a4"/>
              <w:ind w:left="34" w:hanging="34"/>
              <w:jc w:val="left"/>
              <w:rPr>
                <w:sz w:val="22"/>
                <w:szCs w:val="22"/>
              </w:rPr>
            </w:pPr>
            <w:r w:rsidRPr="00735129">
              <w:rPr>
                <w:sz w:val="22"/>
                <w:szCs w:val="22"/>
              </w:rPr>
              <w:t xml:space="preserve">Обобщение и систематизация основных понятий темы «Информация и информационные процессы» 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Глава 1, № 75</w:t>
            </w:r>
          </w:p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</w:tr>
      <w:tr w:rsidR="002D784E" w:rsidRPr="00EA3D0A" w:rsidTr="006F36DC">
        <w:trPr>
          <w:cantSplit/>
          <w:trHeight w:val="285"/>
          <w:jc w:val="center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735129">
            <w:pPr>
              <w:pStyle w:val="a4"/>
              <w:spacing w:after="100" w:afterAutospacing="1"/>
              <w:ind w:firstLine="0"/>
              <w:jc w:val="center"/>
            </w:pPr>
            <w:r>
              <w:t>11</w:t>
            </w:r>
          </w:p>
        </w:tc>
        <w:tc>
          <w:tcPr>
            <w:tcW w:w="3079" w:type="pct"/>
            <w:tcBorders>
              <w:bottom w:val="single" w:sz="4" w:space="0" w:color="auto"/>
            </w:tcBorders>
            <w:vAlign w:val="center"/>
          </w:tcPr>
          <w:p w:rsidR="002D784E" w:rsidRPr="005147E8" w:rsidRDefault="002D784E" w:rsidP="0022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</w:pPr>
            <w:r w:rsidRPr="005147E8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2D784E" w:rsidRPr="00735129" w:rsidRDefault="002D784E" w:rsidP="00227D90">
            <w:pPr>
              <w:autoSpaceDE w:val="0"/>
              <w:autoSpaceDN w:val="0"/>
              <w:adjustRightInd w:val="0"/>
              <w:spacing w:after="0" w:line="240" w:lineRule="auto"/>
            </w:pPr>
            <w:r w:rsidRPr="005147E8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«Информация и информационные процессы</w:t>
            </w:r>
            <w:r w:rsidRPr="005147E8">
              <w:rPr>
                <w:rFonts w:eastAsia="SchoolBookCSanPin-Regular"/>
                <w:b/>
                <w:sz w:val="24"/>
                <w:szCs w:val="24"/>
              </w:rPr>
              <w:t>»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Pr="00EA3D0A" w:rsidRDefault="002D784E" w:rsidP="00735129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2D784E" w:rsidRPr="00227D90" w:rsidRDefault="002D784E" w:rsidP="00735129">
            <w:pPr>
              <w:pStyle w:val="a4"/>
              <w:ind w:left="61" w:hanging="61"/>
              <w:jc w:val="center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Глава 1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</w:t>
            </w:r>
          </w:p>
        </w:tc>
      </w:tr>
      <w:tr w:rsidR="002D784E" w:rsidRPr="00EA3D0A" w:rsidTr="00227D90">
        <w:trPr>
          <w:cantSplit/>
          <w:trHeight w:val="28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784E" w:rsidRPr="00EA3D0A" w:rsidRDefault="002D784E" w:rsidP="00227D90">
            <w:pPr>
              <w:pStyle w:val="a4"/>
              <w:ind w:left="61" w:hanging="61"/>
              <w:jc w:val="center"/>
            </w:pPr>
            <w:r>
              <w:rPr>
                <w:b/>
                <w:bCs/>
              </w:rPr>
              <w:t xml:space="preserve">Технологические основы информатики. </w:t>
            </w:r>
            <w:r w:rsidRPr="00EA3D0A">
              <w:rPr>
                <w:b/>
                <w:bCs/>
              </w:rPr>
              <w:t>Компьютер как универсальное устройство для работы с информацией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2D784E" w:rsidRPr="00EA3D0A" w:rsidTr="002D784E">
        <w:trPr>
          <w:cantSplit/>
          <w:trHeight w:val="285"/>
          <w:jc w:val="center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</w:t>
            </w:r>
            <w:r>
              <w:t>2</w:t>
            </w:r>
          </w:p>
        </w:tc>
        <w:tc>
          <w:tcPr>
            <w:tcW w:w="3079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Основные компоненты компьютера и их функции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Pr="00153E57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.</w:t>
            </w:r>
            <w:r w:rsidRPr="00153E57">
              <w:rPr>
                <w:sz w:val="20"/>
                <w:szCs w:val="20"/>
              </w:rPr>
              <w:t xml:space="preserve">1, </w:t>
            </w:r>
          </w:p>
          <w:p w:rsidR="002D784E" w:rsidRPr="00153E57" w:rsidRDefault="002D784E" w:rsidP="00290B13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 xml:space="preserve">№ </w:t>
            </w:r>
            <w:r w:rsidR="00290B13">
              <w:rPr>
                <w:sz w:val="20"/>
                <w:szCs w:val="20"/>
              </w:rPr>
              <w:t>56-62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</w:tr>
      <w:tr w:rsidR="002D784E" w:rsidRPr="00EA3D0A" w:rsidTr="002D784E">
        <w:trPr>
          <w:cantSplit/>
          <w:trHeight w:val="285"/>
          <w:jc w:val="center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>
              <w:t>13</w:t>
            </w:r>
          </w:p>
        </w:tc>
        <w:tc>
          <w:tcPr>
            <w:tcW w:w="3079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>
              <w:t>Персональный компьютер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.</w:t>
            </w:r>
            <w:r w:rsidRPr="00153E57">
              <w:rPr>
                <w:sz w:val="20"/>
                <w:szCs w:val="20"/>
              </w:rPr>
              <w:t xml:space="preserve">2, </w:t>
            </w:r>
          </w:p>
          <w:p w:rsidR="002D784E" w:rsidRPr="00153E57" w:rsidRDefault="002D784E" w:rsidP="00290B13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 xml:space="preserve">№ </w:t>
            </w:r>
            <w:r w:rsidR="00290B13">
              <w:rPr>
                <w:sz w:val="20"/>
                <w:szCs w:val="20"/>
              </w:rPr>
              <w:t>63</w:t>
            </w:r>
            <w:r w:rsidRPr="00153E57">
              <w:rPr>
                <w:sz w:val="20"/>
                <w:szCs w:val="20"/>
              </w:rPr>
              <w:t>–</w:t>
            </w:r>
            <w:r w:rsidR="00290B13">
              <w:rPr>
                <w:sz w:val="20"/>
                <w:szCs w:val="20"/>
              </w:rPr>
              <w:t>69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7.12.19</w:t>
            </w:r>
          </w:p>
        </w:tc>
      </w:tr>
      <w:tr w:rsidR="002D784E" w:rsidRPr="00EA3D0A" w:rsidTr="002D784E">
        <w:trPr>
          <w:cantSplit/>
          <w:jc w:val="center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>
              <w:t>14</w:t>
            </w:r>
          </w:p>
        </w:tc>
        <w:tc>
          <w:tcPr>
            <w:tcW w:w="3079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Программное обеспечение компьютера Системное программное обеспечение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§2</w:t>
            </w:r>
            <w:r w:rsidR="00290B13">
              <w:rPr>
                <w:sz w:val="20"/>
                <w:szCs w:val="20"/>
              </w:rPr>
              <w:t>.</w:t>
            </w:r>
            <w:r w:rsidRPr="00153E57">
              <w:rPr>
                <w:sz w:val="20"/>
                <w:szCs w:val="20"/>
              </w:rPr>
              <w:t xml:space="preserve">3, </w:t>
            </w:r>
          </w:p>
          <w:p w:rsidR="002D784E" w:rsidRPr="00153E57" w:rsidRDefault="002D784E" w:rsidP="00290B13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№</w:t>
            </w:r>
            <w:r w:rsidR="00290B13">
              <w:rPr>
                <w:sz w:val="20"/>
                <w:szCs w:val="20"/>
              </w:rPr>
              <w:t>70–74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>
              <w:t>15</w:t>
            </w:r>
          </w:p>
        </w:tc>
        <w:tc>
          <w:tcPr>
            <w:tcW w:w="3079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Системы программирования и прикладное программное обеспечение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§2</w:t>
            </w:r>
            <w:r w:rsidR="00290B13">
              <w:rPr>
                <w:sz w:val="20"/>
                <w:szCs w:val="20"/>
              </w:rPr>
              <w:t>.</w:t>
            </w:r>
            <w:r w:rsidRPr="00153E57">
              <w:rPr>
                <w:sz w:val="20"/>
                <w:szCs w:val="20"/>
              </w:rPr>
              <w:t xml:space="preserve">3, </w:t>
            </w:r>
          </w:p>
          <w:p w:rsidR="002D784E" w:rsidRPr="00153E57" w:rsidRDefault="002D784E" w:rsidP="00290B13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№</w:t>
            </w:r>
            <w:r w:rsidR="00290B13">
              <w:rPr>
                <w:sz w:val="20"/>
                <w:szCs w:val="20"/>
              </w:rPr>
              <w:t xml:space="preserve">74-78 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>
              <w:t>16</w:t>
            </w:r>
          </w:p>
        </w:tc>
        <w:tc>
          <w:tcPr>
            <w:tcW w:w="307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Файлы и файловые структуры</w:t>
            </w:r>
          </w:p>
        </w:tc>
        <w:tc>
          <w:tcPr>
            <w:tcW w:w="534" w:type="pct"/>
            <w:tcBorders>
              <w:top w:val="single" w:sz="4" w:space="0" w:color="auto"/>
              <w:bottom w:val="doub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top w:val="single" w:sz="4" w:space="0" w:color="auto"/>
              <w:bottom w:val="double" w:sz="4" w:space="0" w:color="auto"/>
            </w:tcBorders>
          </w:tcPr>
          <w:p w:rsidR="002D784E" w:rsidRDefault="002D784E" w:rsidP="005147E8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§24,</w:t>
            </w:r>
          </w:p>
          <w:p w:rsidR="002D784E" w:rsidRPr="00153E57" w:rsidRDefault="002D784E" w:rsidP="005147E8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№110–124</w:t>
            </w:r>
          </w:p>
        </w:tc>
        <w:tc>
          <w:tcPr>
            <w:tcW w:w="52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tcBorders>
              <w:top w:val="double" w:sz="4" w:space="0" w:color="auto"/>
            </w:tcBorders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>
              <w:t>17</w:t>
            </w:r>
          </w:p>
        </w:tc>
        <w:tc>
          <w:tcPr>
            <w:tcW w:w="3079" w:type="pct"/>
            <w:tcBorders>
              <w:top w:val="double" w:sz="4" w:space="0" w:color="auto"/>
            </w:tcBorders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Пользовательский интерфейс</w:t>
            </w: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2D784E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 xml:space="preserve">§25, </w:t>
            </w:r>
          </w:p>
          <w:p w:rsidR="002D784E" w:rsidRPr="00153E57" w:rsidRDefault="002D784E" w:rsidP="005147E8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№125–126</w:t>
            </w:r>
          </w:p>
        </w:tc>
        <w:tc>
          <w:tcPr>
            <w:tcW w:w="529" w:type="pct"/>
            <w:tcBorders>
              <w:top w:val="doub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</w:tc>
      </w:tr>
      <w:tr w:rsidR="002D784E" w:rsidRPr="00EA3D0A" w:rsidTr="002D784E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>
              <w:t>18</w:t>
            </w:r>
          </w:p>
        </w:tc>
        <w:tc>
          <w:tcPr>
            <w:tcW w:w="3079" w:type="pct"/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5147E8">
              <w:rPr>
                <w:b/>
              </w:rPr>
              <w:t>Контрольная работа №2 «Компьютер как универсальное устройство для работы с информацией»</w:t>
            </w:r>
            <w:r w:rsidRPr="00EA3D0A">
              <w:t xml:space="preserve"> 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3"/>
              <w:spacing w:before="0" w:beforeAutospacing="0"/>
            </w:pPr>
          </w:p>
        </w:tc>
        <w:tc>
          <w:tcPr>
            <w:tcW w:w="534" w:type="pct"/>
          </w:tcPr>
          <w:p w:rsidR="002D784E" w:rsidRPr="00153E57" w:rsidRDefault="002D784E" w:rsidP="00F00C2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Глава 2, № 127</w:t>
            </w:r>
          </w:p>
        </w:tc>
        <w:tc>
          <w:tcPr>
            <w:tcW w:w="529" w:type="pct"/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</w:tc>
      </w:tr>
      <w:tr w:rsidR="002D784E" w:rsidRPr="00EA3D0A" w:rsidTr="00227D90">
        <w:trPr>
          <w:cantSplit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2D784E" w:rsidRDefault="002D784E" w:rsidP="00F00C27">
            <w:pPr>
              <w:pStyle w:val="a4"/>
              <w:ind w:left="61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Использование программных систем и сервисов. </w:t>
            </w:r>
            <w:r w:rsidRPr="00EA3D0A">
              <w:rPr>
                <w:b/>
                <w:bCs/>
              </w:rPr>
              <w:t>Обработка графической информации</w:t>
            </w:r>
            <w:r>
              <w:rPr>
                <w:b/>
                <w:bCs/>
              </w:rPr>
              <w:t xml:space="preserve"> </w:t>
            </w:r>
          </w:p>
          <w:p w:rsidR="002D784E" w:rsidRPr="00EA3D0A" w:rsidRDefault="002D784E" w:rsidP="00F00C27">
            <w:pPr>
              <w:pStyle w:val="a4"/>
              <w:ind w:left="61" w:hanging="61"/>
              <w:jc w:val="center"/>
            </w:pPr>
            <w:r>
              <w:rPr>
                <w:b/>
                <w:bCs/>
              </w:rPr>
              <w:t>(4 часа)</w:t>
            </w:r>
          </w:p>
        </w:tc>
      </w:tr>
      <w:tr w:rsidR="002D784E" w:rsidRPr="00EA3D0A" w:rsidTr="002D784E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>
              <w:t>19</w:t>
            </w:r>
          </w:p>
        </w:tc>
        <w:tc>
          <w:tcPr>
            <w:tcW w:w="3079" w:type="pct"/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Формирование изображения на экране компьютера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</w:tcPr>
          <w:p w:rsidR="002D784E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§3</w:t>
            </w:r>
            <w:r>
              <w:rPr>
                <w:sz w:val="20"/>
                <w:szCs w:val="20"/>
              </w:rPr>
              <w:t>.</w:t>
            </w:r>
            <w:r w:rsidRPr="00153E57">
              <w:rPr>
                <w:sz w:val="20"/>
                <w:szCs w:val="20"/>
              </w:rPr>
              <w:t xml:space="preserve">1, </w:t>
            </w:r>
          </w:p>
          <w:p w:rsidR="002D784E" w:rsidRPr="00153E57" w:rsidRDefault="002D784E" w:rsidP="005147E8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№128–154</w:t>
            </w:r>
          </w:p>
        </w:tc>
        <w:tc>
          <w:tcPr>
            <w:tcW w:w="529" w:type="pct"/>
          </w:tcPr>
          <w:p w:rsidR="002D784E" w:rsidRPr="00EA3D0A" w:rsidRDefault="006F36DC" w:rsidP="00F00C27">
            <w:pPr>
              <w:pStyle w:val="a4"/>
              <w:ind w:left="61" w:hanging="61"/>
            </w:pPr>
            <w:r>
              <w:t>1.02.20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>
              <w:t>20</w:t>
            </w:r>
          </w:p>
        </w:tc>
        <w:tc>
          <w:tcPr>
            <w:tcW w:w="3079" w:type="pct"/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Компьютерная графика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</w:tcPr>
          <w:p w:rsidR="002D784E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§3</w:t>
            </w:r>
            <w:r>
              <w:rPr>
                <w:sz w:val="20"/>
                <w:szCs w:val="20"/>
              </w:rPr>
              <w:t>.</w:t>
            </w:r>
            <w:r w:rsidRPr="00153E57">
              <w:rPr>
                <w:sz w:val="20"/>
                <w:szCs w:val="20"/>
              </w:rPr>
              <w:t xml:space="preserve">2, </w:t>
            </w:r>
          </w:p>
          <w:p w:rsidR="002D784E" w:rsidRPr="00153E57" w:rsidRDefault="002D784E" w:rsidP="005147E8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№155–163</w:t>
            </w:r>
          </w:p>
        </w:tc>
        <w:tc>
          <w:tcPr>
            <w:tcW w:w="529" w:type="pct"/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>
              <w:lastRenderedPageBreak/>
              <w:t>21</w:t>
            </w:r>
          </w:p>
        </w:tc>
        <w:tc>
          <w:tcPr>
            <w:tcW w:w="3079" w:type="pct"/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 xml:space="preserve">Создание графических изображений 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</w:tcPr>
          <w:p w:rsidR="002D784E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§3</w:t>
            </w:r>
            <w:r>
              <w:rPr>
                <w:sz w:val="20"/>
                <w:szCs w:val="20"/>
              </w:rPr>
              <w:t>.</w:t>
            </w:r>
            <w:r w:rsidRPr="00153E57">
              <w:rPr>
                <w:sz w:val="20"/>
                <w:szCs w:val="20"/>
              </w:rPr>
              <w:t>3,</w:t>
            </w:r>
          </w:p>
          <w:p w:rsidR="002D784E" w:rsidRPr="00153E57" w:rsidRDefault="002D784E" w:rsidP="005147E8">
            <w:pPr>
              <w:pStyle w:val="a4"/>
              <w:ind w:left="16" w:hanging="16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 xml:space="preserve"> №164–171, 173</w:t>
            </w:r>
          </w:p>
        </w:tc>
        <w:tc>
          <w:tcPr>
            <w:tcW w:w="529" w:type="pct"/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>
              <w:t>22</w:t>
            </w:r>
          </w:p>
        </w:tc>
        <w:tc>
          <w:tcPr>
            <w:tcW w:w="3079" w:type="pct"/>
            <w:vAlign w:val="center"/>
          </w:tcPr>
          <w:p w:rsidR="002D784E" w:rsidRPr="005147E8" w:rsidRDefault="002D784E" w:rsidP="00227D90">
            <w:pPr>
              <w:pStyle w:val="a4"/>
              <w:spacing w:after="100" w:afterAutospacing="1"/>
              <w:ind w:left="34" w:hanging="34"/>
              <w:jc w:val="left"/>
              <w:rPr>
                <w:b/>
              </w:rPr>
            </w:pPr>
            <w:r w:rsidRPr="005147E8">
              <w:rPr>
                <w:b/>
              </w:rPr>
              <w:t xml:space="preserve">Контрольная работа №3 «Обработка графической информации» 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</w:tcPr>
          <w:p w:rsidR="002D784E" w:rsidRPr="00153E57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153E57">
              <w:rPr>
                <w:sz w:val="20"/>
                <w:szCs w:val="20"/>
              </w:rPr>
              <w:t>Глава 3, № 172</w:t>
            </w:r>
          </w:p>
        </w:tc>
        <w:tc>
          <w:tcPr>
            <w:tcW w:w="529" w:type="pct"/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</w:tc>
      </w:tr>
      <w:tr w:rsidR="002D784E" w:rsidRPr="00EA3D0A" w:rsidTr="00227D90">
        <w:trPr>
          <w:cantSplit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2D784E" w:rsidRPr="00EA3D0A" w:rsidRDefault="002D784E" w:rsidP="00227D90">
            <w:pPr>
              <w:pStyle w:val="a4"/>
              <w:ind w:left="61" w:hanging="61"/>
              <w:jc w:val="center"/>
            </w:pPr>
            <w:r w:rsidRPr="00EA3D0A">
              <w:rPr>
                <w:b/>
                <w:bCs/>
              </w:rPr>
              <w:t>Обработка текстовой информации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>
              <w:t>23</w:t>
            </w:r>
          </w:p>
        </w:tc>
        <w:tc>
          <w:tcPr>
            <w:tcW w:w="3079" w:type="pct"/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Текстовые документы и технологии их создания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</w:tcPr>
          <w:p w:rsidR="002D784E" w:rsidRPr="002717B6" w:rsidRDefault="002D784E" w:rsidP="00227D90">
            <w:pPr>
              <w:pStyle w:val="a4"/>
              <w:ind w:left="61" w:hanging="61"/>
              <w:rPr>
                <w:sz w:val="20"/>
                <w:szCs w:val="20"/>
              </w:rPr>
            </w:pPr>
            <w:r w:rsidRPr="002717B6">
              <w:rPr>
                <w:sz w:val="20"/>
                <w:szCs w:val="20"/>
              </w:rPr>
              <w:t>§4</w:t>
            </w:r>
            <w:r>
              <w:rPr>
                <w:sz w:val="20"/>
                <w:szCs w:val="20"/>
              </w:rPr>
              <w:t>.</w:t>
            </w:r>
            <w:r w:rsidRPr="002717B6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4.2, № </w:t>
            </w:r>
            <w:r w:rsidRPr="002717B6">
              <w:rPr>
                <w:sz w:val="20"/>
                <w:szCs w:val="20"/>
              </w:rPr>
              <w:t>174–1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529" w:type="pct"/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</w:t>
            </w:r>
          </w:p>
        </w:tc>
      </w:tr>
      <w:tr w:rsidR="002D784E" w:rsidRPr="00EA3D0A" w:rsidTr="002D784E">
        <w:trPr>
          <w:cantSplit/>
          <w:jc w:val="center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4</w:t>
            </w:r>
          </w:p>
        </w:tc>
        <w:tc>
          <w:tcPr>
            <w:tcW w:w="3079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Прямое форматирование</w:t>
            </w:r>
            <w:r>
              <w:t>.</w:t>
            </w:r>
            <w:r w:rsidRPr="00EA3D0A">
              <w:t xml:space="preserve"> Стилевое форматирование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Pr="002717B6" w:rsidRDefault="002D784E" w:rsidP="00227D90">
            <w:pPr>
              <w:pStyle w:val="a4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§4.3, № 192–200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5</w:t>
            </w:r>
          </w:p>
        </w:tc>
        <w:tc>
          <w:tcPr>
            <w:tcW w:w="3079" w:type="pct"/>
            <w:tcBorders>
              <w:bottom w:val="single" w:sz="4" w:space="0" w:color="auto"/>
            </w:tcBorders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Визуализация информации в текстовых документах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D784E" w:rsidRPr="002717B6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60474B">
              <w:rPr>
                <w:sz w:val="20"/>
                <w:szCs w:val="20"/>
              </w:rPr>
              <w:t>§4</w:t>
            </w:r>
            <w:r>
              <w:rPr>
                <w:sz w:val="20"/>
                <w:szCs w:val="20"/>
              </w:rPr>
              <w:t>.</w:t>
            </w:r>
            <w:r w:rsidRPr="0060474B">
              <w:rPr>
                <w:sz w:val="20"/>
                <w:szCs w:val="20"/>
              </w:rPr>
              <w:t>4, №</w:t>
            </w:r>
            <w:r>
              <w:rPr>
                <w:sz w:val="20"/>
                <w:szCs w:val="20"/>
              </w:rPr>
              <w:t xml:space="preserve"> </w:t>
            </w:r>
            <w:r w:rsidRPr="0060474B">
              <w:rPr>
                <w:sz w:val="20"/>
                <w:szCs w:val="20"/>
              </w:rPr>
              <w:t>201–203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6</w:t>
            </w:r>
          </w:p>
        </w:tc>
        <w:tc>
          <w:tcPr>
            <w:tcW w:w="307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Распознавание текста и системы компьютерного перевода</w:t>
            </w:r>
          </w:p>
        </w:tc>
        <w:tc>
          <w:tcPr>
            <w:tcW w:w="534" w:type="pct"/>
            <w:tcBorders>
              <w:top w:val="single" w:sz="4" w:space="0" w:color="auto"/>
              <w:bottom w:val="doub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top w:val="single" w:sz="4" w:space="0" w:color="auto"/>
              <w:bottom w:val="double" w:sz="4" w:space="0" w:color="auto"/>
            </w:tcBorders>
          </w:tcPr>
          <w:p w:rsidR="002D784E" w:rsidRPr="002717B6" w:rsidRDefault="002D784E" w:rsidP="0060474B">
            <w:pPr>
              <w:pStyle w:val="a4"/>
              <w:ind w:left="61" w:hanging="61"/>
              <w:rPr>
                <w:sz w:val="20"/>
                <w:szCs w:val="20"/>
              </w:rPr>
            </w:pPr>
            <w:r w:rsidRPr="0060474B">
              <w:rPr>
                <w:sz w:val="20"/>
                <w:szCs w:val="20"/>
              </w:rPr>
              <w:t>§4</w:t>
            </w:r>
            <w:r>
              <w:rPr>
                <w:sz w:val="20"/>
                <w:szCs w:val="20"/>
              </w:rPr>
              <w:t>.</w:t>
            </w:r>
            <w:r w:rsidRPr="0060474B">
              <w:rPr>
                <w:sz w:val="20"/>
                <w:szCs w:val="20"/>
              </w:rPr>
              <w:t>5, № 204–205</w:t>
            </w:r>
          </w:p>
        </w:tc>
        <w:tc>
          <w:tcPr>
            <w:tcW w:w="52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tcBorders>
              <w:top w:val="double" w:sz="4" w:space="0" w:color="auto"/>
            </w:tcBorders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27</w:t>
            </w:r>
          </w:p>
        </w:tc>
        <w:tc>
          <w:tcPr>
            <w:tcW w:w="3079" w:type="pct"/>
            <w:tcBorders>
              <w:top w:val="double" w:sz="4" w:space="0" w:color="auto"/>
            </w:tcBorders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Оценка количественных параметров текстовых документов</w:t>
            </w: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2D784E" w:rsidRPr="0060474B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60474B">
              <w:rPr>
                <w:sz w:val="20"/>
                <w:szCs w:val="20"/>
              </w:rPr>
              <w:t>§4</w:t>
            </w:r>
            <w:r>
              <w:rPr>
                <w:sz w:val="20"/>
                <w:szCs w:val="20"/>
              </w:rPr>
              <w:t>.</w:t>
            </w:r>
            <w:r w:rsidRPr="0060474B">
              <w:rPr>
                <w:sz w:val="20"/>
                <w:szCs w:val="20"/>
              </w:rPr>
              <w:t>6, № 206–239</w:t>
            </w:r>
          </w:p>
        </w:tc>
        <w:tc>
          <w:tcPr>
            <w:tcW w:w="529" w:type="pct"/>
            <w:tcBorders>
              <w:top w:val="double" w:sz="4" w:space="0" w:color="auto"/>
            </w:tcBorders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28</w:t>
            </w:r>
          </w:p>
        </w:tc>
        <w:tc>
          <w:tcPr>
            <w:tcW w:w="3079" w:type="pct"/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 xml:space="preserve">Оформление реферата </w:t>
            </w:r>
            <w:r>
              <w:t>«</w:t>
            </w:r>
            <w:r w:rsidRPr="00EA3D0A">
              <w:t>История вычислительной техники</w:t>
            </w:r>
            <w:r>
              <w:t>»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</w:tcPr>
          <w:p w:rsidR="002D784E" w:rsidRPr="0060474B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</w:tr>
      <w:tr w:rsidR="002D784E" w:rsidRPr="00EA3D0A" w:rsidTr="006F36DC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29</w:t>
            </w:r>
          </w:p>
        </w:tc>
        <w:tc>
          <w:tcPr>
            <w:tcW w:w="3079" w:type="pct"/>
            <w:vAlign w:val="center"/>
          </w:tcPr>
          <w:p w:rsidR="002D784E" w:rsidRPr="00227D90" w:rsidRDefault="002D784E" w:rsidP="00227D90">
            <w:pPr>
              <w:pStyle w:val="a4"/>
              <w:spacing w:after="100" w:afterAutospacing="1"/>
              <w:ind w:left="34" w:hanging="34"/>
              <w:jc w:val="left"/>
              <w:rPr>
                <w:b/>
              </w:rPr>
            </w:pPr>
            <w:r w:rsidRPr="00227D90">
              <w:rPr>
                <w:b/>
              </w:rPr>
              <w:t xml:space="preserve">Контрольная работа №4 «Обработка текстовой информации» 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</w:tcPr>
          <w:p w:rsidR="002D784E" w:rsidRPr="0060474B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60474B">
              <w:rPr>
                <w:sz w:val="20"/>
                <w:szCs w:val="20"/>
              </w:rPr>
              <w:t>Глава 4, № 240</w:t>
            </w:r>
          </w:p>
        </w:tc>
        <w:tc>
          <w:tcPr>
            <w:tcW w:w="529" w:type="pct"/>
            <w:vAlign w:val="center"/>
          </w:tcPr>
          <w:p w:rsidR="002D784E" w:rsidRPr="00020649" w:rsidRDefault="006F36DC" w:rsidP="006F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</w:p>
        </w:tc>
      </w:tr>
      <w:tr w:rsidR="002D784E" w:rsidRPr="00EA3D0A" w:rsidTr="00227D90">
        <w:trPr>
          <w:cantSplit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2D784E" w:rsidRPr="00EA3D0A" w:rsidRDefault="002D784E" w:rsidP="006F36DC">
            <w:pPr>
              <w:pStyle w:val="a4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Использование программных систем и сервисов. </w:t>
            </w:r>
            <w:r w:rsidRPr="00EA3D0A">
              <w:rPr>
                <w:b/>
                <w:bCs/>
              </w:rPr>
              <w:t>Мультимедиа</w:t>
            </w:r>
            <w:r>
              <w:rPr>
                <w:b/>
                <w:bCs/>
              </w:rPr>
              <w:t xml:space="preserve"> (4 часа)</w:t>
            </w:r>
          </w:p>
        </w:tc>
      </w:tr>
      <w:tr w:rsidR="002D784E" w:rsidRPr="00EA3D0A" w:rsidTr="002D784E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30</w:t>
            </w:r>
          </w:p>
        </w:tc>
        <w:tc>
          <w:tcPr>
            <w:tcW w:w="3079" w:type="pct"/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 xml:space="preserve">Технология мультимедиа 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spacing w:after="100" w:afterAutospacing="1"/>
              <w:ind w:firstLine="0"/>
            </w:pPr>
          </w:p>
        </w:tc>
        <w:tc>
          <w:tcPr>
            <w:tcW w:w="534" w:type="pct"/>
          </w:tcPr>
          <w:p w:rsidR="002D784E" w:rsidRPr="00227D90" w:rsidRDefault="002D784E" w:rsidP="00F00C27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>.</w:t>
            </w:r>
            <w:r w:rsidRPr="00227D90">
              <w:rPr>
                <w:sz w:val="20"/>
                <w:szCs w:val="20"/>
              </w:rPr>
              <w:t>1, № 241–254</w:t>
            </w:r>
          </w:p>
        </w:tc>
        <w:tc>
          <w:tcPr>
            <w:tcW w:w="529" w:type="pct"/>
            <w:vAlign w:val="center"/>
          </w:tcPr>
          <w:p w:rsidR="002D784E" w:rsidRPr="006F36DC" w:rsidRDefault="006F36DC" w:rsidP="002D784E">
            <w:pPr>
              <w:pStyle w:val="a4"/>
              <w:spacing w:after="100" w:afterAutospacing="1"/>
              <w:ind w:firstLine="0"/>
              <w:jc w:val="center"/>
            </w:pPr>
            <w:r w:rsidRPr="006F36DC">
              <w:rPr>
                <w:bCs/>
              </w:rPr>
              <w:t>25.04.20</w:t>
            </w:r>
          </w:p>
        </w:tc>
      </w:tr>
      <w:tr w:rsidR="002D784E" w:rsidRPr="00EA3D0A" w:rsidTr="002D784E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31</w:t>
            </w:r>
          </w:p>
        </w:tc>
        <w:tc>
          <w:tcPr>
            <w:tcW w:w="3079" w:type="pct"/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Компьютерные презентации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</w:tcPr>
          <w:p w:rsidR="002D784E" w:rsidRPr="00227D90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>.</w:t>
            </w:r>
            <w:r w:rsidRPr="00227D90">
              <w:rPr>
                <w:sz w:val="20"/>
                <w:szCs w:val="20"/>
              </w:rPr>
              <w:t>2, № 241–254</w:t>
            </w:r>
          </w:p>
        </w:tc>
        <w:tc>
          <w:tcPr>
            <w:tcW w:w="529" w:type="pct"/>
            <w:vAlign w:val="center"/>
          </w:tcPr>
          <w:p w:rsidR="002D784E" w:rsidRPr="00EA3D0A" w:rsidRDefault="006F36DC" w:rsidP="002D784E">
            <w:pPr>
              <w:pStyle w:val="a4"/>
              <w:ind w:left="61" w:hanging="61"/>
              <w:jc w:val="center"/>
            </w:pPr>
            <w:r>
              <w:t>2.05.20</w:t>
            </w:r>
          </w:p>
        </w:tc>
      </w:tr>
      <w:tr w:rsidR="002D784E" w:rsidRPr="00EA3D0A" w:rsidTr="002D784E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32</w:t>
            </w:r>
          </w:p>
        </w:tc>
        <w:tc>
          <w:tcPr>
            <w:tcW w:w="3079" w:type="pct"/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Создание мультимедийной презентации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ind w:left="61" w:hanging="61"/>
            </w:pPr>
          </w:p>
        </w:tc>
        <w:tc>
          <w:tcPr>
            <w:tcW w:w="534" w:type="pct"/>
          </w:tcPr>
          <w:p w:rsidR="002D784E" w:rsidRPr="00227D90" w:rsidRDefault="002D784E" w:rsidP="00F00C27">
            <w:pPr>
              <w:pStyle w:val="a4"/>
              <w:ind w:left="61" w:hanging="61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>.</w:t>
            </w:r>
            <w:r w:rsidRPr="00227D90">
              <w:rPr>
                <w:sz w:val="20"/>
                <w:szCs w:val="20"/>
              </w:rPr>
              <w:t>2, № 241–254</w:t>
            </w:r>
          </w:p>
        </w:tc>
        <w:tc>
          <w:tcPr>
            <w:tcW w:w="529" w:type="pct"/>
            <w:vAlign w:val="center"/>
          </w:tcPr>
          <w:p w:rsidR="002D784E" w:rsidRPr="00EA3D0A" w:rsidRDefault="009E1A17" w:rsidP="002D784E">
            <w:pPr>
              <w:pStyle w:val="a4"/>
              <w:ind w:left="61" w:hanging="61"/>
              <w:jc w:val="center"/>
            </w:pPr>
            <w:r>
              <w:t>16.05.20</w:t>
            </w:r>
          </w:p>
        </w:tc>
      </w:tr>
      <w:tr w:rsidR="002D784E" w:rsidRPr="00EA3D0A" w:rsidTr="002D784E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33</w:t>
            </w:r>
          </w:p>
        </w:tc>
        <w:tc>
          <w:tcPr>
            <w:tcW w:w="3079" w:type="pct"/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>
              <w:rPr>
                <w:b/>
              </w:rPr>
              <w:t>Контрольная работа №5</w:t>
            </w:r>
            <w:r w:rsidRPr="00EA3D0A">
              <w:t xml:space="preserve"> </w:t>
            </w:r>
            <w:r w:rsidRPr="00227D90">
              <w:rPr>
                <w:b/>
              </w:rPr>
              <w:t>«Мультимедиа»</w:t>
            </w:r>
            <w:r w:rsidRPr="00EA3D0A">
              <w:t xml:space="preserve"> 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spacing w:after="100" w:afterAutospacing="1"/>
              <w:ind w:firstLine="0"/>
            </w:pPr>
          </w:p>
        </w:tc>
        <w:tc>
          <w:tcPr>
            <w:tcW w:w="534" w:type="pct"/>
          </w:tcPr>
          <w:p w:rsidR="002D784E" w:rsidRPr="00227D90" w:rsidRDefault="002D784E" w:rsidP="00F00C27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227D90">
              <w:rPr>
                <w:sz w:val="20"/>
                <w:szCs w:val="20"/>
              </w:rPr>
              <w:t>Глава 4, № 255</w:t>
            </w:r>
          </w:p>
        </w:tc>
        <w:tc>
          <w:tcPr>
            <w:tcW w:w="529" w:type="pct"/>
          </w:tcPr>
          <w:p w:rsidR="002D784E" w:rsidRPr="00EA3D0A" w:rsidRDefault="009E1A17" w:rsidP="00F00C27">
            <w:pPr>
              <w:pStyle w:val="a4"/>
              <w:spacing w:after="100" w:afterAutospacing="1"/>
              <w:ind w:firstLine="0"/>
            </w:pPr>
            <w:r>
              <w:t>23.05.20</w:t>
            </w:r>
          </w:p>
        </w:tc>
      </w:tr>
      <w:tr w:rsidR="002D784E" w:rsidRPr="00EA3D0A" w:rsidTr="00227D90">
        <w:trPr>
          <w:cantSplit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firstLine="0"/>
              <w:jc w:val="center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(2 часа)</w:t>
            </w:r>
          </w:p>
        </w:tc>
      </w:tr>
      <w:tr w:rsidR="002D784E" w:rsidRPr="00EA3D0A" w:rsidTr="002D784E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34</w:t>
            </w:r>
          </w:p>
        </w:tc>
        <w:tc>
          <w:tcPr>
            <w:tcW w:w="3079" w:type="pct"/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 xml:space="preserve">Основные понятия курса 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spacing w:after="100" w:afterAutospacing="1"/>
            </w:pPr>
          </w:p>
        </w:tc>
        <w:tc>
          <w:tcPr>
            <w:tcW w:w="534" w:type="pct"/>
          </w:tcPr>
          <w:p w:rsidR="002D784E" w:rsidRPr="00227D90" w:rsidRDefault="002D784E" w:rsidP="0060474B">
            <w:pPr>
              <w:pStyle w:val="a6"/>
              <w:rPr>
                <w:rFonts w:ascii="Times New Roman" w:eastAsia="SchoolBookCSanPin-Regular" w:hAnsi="Times New Roman" w:cs="Times New Roman"/>
                <w:sz w:val="20"/>
                <w:szCs w:val="20"/>
              </w:rPr>
            </w:pPr>
            <w:r w:rsidRPr="00227D90">
              <w:rPr>
                <w:rFonts w:ascii="Times New Roman" w:eastAsia="SchoolBookCSanPin-Regular" w:hAnsi="Times New Roman" w:cs="Times New Roman"/>
                <w:sz w:val="20"/>
                <w:szCs w:val="20"/>
              </w:rPr>
              <w:t xml:space="preserve">Главы </w:t>
            </w:r>
          </w:p>
          <w:p w:rsidR="002D784E" w:rsidRPr="00EA3D0A" w:rsidRDefault="002D784E" w:rsidP="00227D90">
            <w:pPr>
              <w:pStyle w:val="a6"/>
            </w:pPr>
            <w:r w:rsidRPr="00227D90">
              <w:rPr>
                <w:rFonts w:ascii="Times New Roman" w:eastAsia="SchoolBookCSanPin-Regular" w:hAnsi="Times New Roman" w:cs="Times New Roman"/>
                <w:sz w:val="20"/>
                <w:szCs w:val="20"/>
              </w:rPr>
              <w:t>1–4</w:t>
            </w:r>
          </w:p>
        </w:tc>
        <w:tc>
          <w:tcPr>
            <w:tcW w:w="529" w:type="pct"/>
            <w:vMerge w:val="restart"/>
            <w:vAlign w:val="center"/>
          </w:tcPr>
          <w:p w:rsidR="002D784E" w:rsidRPr="00EA3D0A" w:rsidRDefault="009E1A17" w:rsidP="002D784E">
            <w:pPr>
              <w:pStyle w:val="a4"/>
              <w:spacing w:after="100" w:afterAutospacing="1"/>
              <w:ind w:firstLine="0"/>
              <w:jc w:val="center"/>
            </w:pPr>
            <w:r>
              <w:t>30.05.20</w:t>
            </w:r>
          </w:p>
        </w:tc>
      </w:tr>
      <w:tr w:rsidR="002D784E" w:rsidRPr="00EA3D0A" w:rsidTr="002D784E">
        <w:trPr>
          <w:cantSplit/>
          <w:jc w:val="center"/>
        </w:trPr>
        <w:tc>
          <w:tcPr>
            <w:tcW w:w="324" w:type="pct"/>
            <w:vAlign w:val="center"/>
          </w:tcPr>
          <w:p w:rsidR="002D784E" w:rsidRPr="00EA3D0A" w:rsidRDefault="002D784E" w:rsidP="002D784E">
            <w:pPr>
              <w:pStyle w:val="a4"/>
              <w:spacing w:after="100" w:afterAutospacing="1"/>
              <w:ind w:firstLine="0"/>
              <w:jc w:val="center"/>
            </w:pPr>
            <w:r>
              <w:t>35</w:t>
            </w:r>
          </w:p>
        </w:tc>
        <w:tc>
          <w:tcPr>
            <w:tcW w:w="3079" w:type="pct"/>
            <w:vAlign w:val="center"/>
          </w:tcPr>
          <w:p w:rsidR="002D784E" w:rsidRPr="00EA3D0A" w:rsidRDefault="002D784E" w:rsidP="00227D90">
            <w:pPr>
              <w:pStyle w:val="a4"/>
              <w:spacing w:after="100" w:afterAutospacing="1"/>
              <w:ind w:left="34" w:hanging="34"/>
              <w:jc w:val="left"/>
            </w:pPr>
            <w:r w:rsidRPr="00EA3D0A">
              <w:t>Итоговое тестирование</w:t>
            </w: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spacing w:after="100" w:afterAutospacing="1"/>
            </w:pPr>
          </w:p>
        </w:tc>
        <w:tc>
          <w:tcPr>
            <w:tcW w:w="534" w:type="pct"/>
          </w:tcPr>
          <w:p w:rsidR="002D784E" w:rsidRPr="00EA3D0A" w:rsidRDefault="002D784E" w:rsidP="00F00C27">
            <w:pPr>
              <w:pStyle w:val="a4"/>
              <w:spacing w:after="100" w:afterAutospacing="1"/>
            </w:pPr>
          </w:p>
        </w:tc>
        <w:tc>
          <w:tcPr>
            <w:tcW w:w="529" w:type="pct"/>
            <w:vMerge/>
          </w:tcPr>
          <w:p w:rsidR="002D784E" w:rsidRPr="00EA3D0A" w:rsidRDefault="002D784E" w:rsidP="00F00C27">
            <w:pPr>
              <w:pStyle w:val="a4"/>
              <w:spacing w:after="100" w:afterAutospacing="1"/>
            </w:pPr>
          </w:p>
        </w:tc>
      </w:tr>
    </w:tbl>
    <w:p w:rsidR="00AF0351" w:rsidRDefault="00AF0351" w:rsidP="00CC6D49">
      <w:pPr>
        <w:tabs>
          <w:tab w:val="left" w:pos="960"/>
        </w:tabs>
        <w:spacing w:after="0" w:line="240" w:lineRule="auto"/>
      </w:pPr>
      <w:bookmarkStart w:id="2" w:name="_GoBack"/>
      <w:bookmarkEnd w:id="2"/>
    </w:p>
    <w:p w:rsidR="002D784E" w:rsidRDefault="002D784E">
      <w:pPr>
        <w:spacing w:after="160" w:line="259" w:lineRule="auto"/>
      </w:pPr>
      <w:r>
        <w:br w:type="page"/>
      </w:r>
    </w:p>
    <w:p w:rsidR="002D784E" w:rsidRDefault="002D784E" w:rsidP="002D7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C9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tbl>
      <w:tblPr>
        <w:tblStyle w:val="af0"/>
        <w:tblW w:w="0" w:type="auto"/>
        <w:tblLook w:val="04A0"/>
      </w:tblPr>
      <w:tblGrid>
        <w:gridCol w:w="510"/>
        <w:gridCol w:w="1103"/>
        <w:gridCol w:w="4449"/>
        <w:gridCol w:w="2255"/>
        <w:gridCol w:w="2103"/>
      </w:tblGrid>
      <w:tr w:rsidR="002D784E" w:rsidRPr="002D784E" w:rsidTr="009E1A17">
        <w:tc>
          <w:tcPr>
            <w:tcW w:w="510" w:type="dxa"/>
            <w:vAlign w:val="center"/>
          </w:tcPr>
          <w:p w:rsidR="002D784E" w:rsidRPr="002D784E" w:rsidRDefault="002D784E" w:rsidP="002D78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78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03" w:type="dxa"/>
            <w:vAlign w:val="center"/>
          </w:tcPr>
          <w:p w:rsidR="002D784E" w:rsidRPr="002D784E" w:rsidRDefault="002D784E" w:rsidP="002D78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784E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4449" w:type="dxa"/>
            <w:vAlign w:val="center"/>
          </w:tcPr>
          <w:p w:rsidR="002D784E" w:rsidRPr="002D784E" w:rsidRDefault="002D784E" w:rsidP="002D78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784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255" w:type="dxa"/>
            <w:vAlign w:val="center"/>
          </w:tcPr>
          <w:p w:rsidR="002D784E" w:rsidRPr="002D784E" w:rsidRDefault="002D784E" w:rsidP="002D78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784E">
              <w:rPr>
                <w:rFonts w:ascii="Times New Roman" w:hAnsi="Times New Roman" w:cs="Times New Roman"/>
              </w:rPr>
              <w:t>Содержание изменений</w:t>
            </w:r>
          </w:p>
        </w:tc>
        <w:tc>
          <w:tcPr>
            <w:tcW w:w="2103" w:type="dxa"/>
            <w:vAlign w:val="center"/>
          </w:tcPr>
          <w:p w:rsidR="002D784E" w:rsidRPr="002D784E" w:rsidRDefault="002D784E" w:rsidP="002D78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784E">
              <w:rPr>
                <w:rFonts w:ascii="Times New Roman" w:hAnsi="Times New Roman" w:cs="Times New Roman"/>
              </w:rPr>
              <w:t>Основание (причина) изменений</w:t>
            </w: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</w:p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9E1A17">
            <w:pPr>
              <w:pStyle w:val="a6"/>
              <w:rPr>
                <w:rFonts w:ascii="Times New Roman" w:hAnsi="Times New Roman" w:cs="Times New Roman"/>
              </w:rPr>
            </w:pPr>
            <w:r w:rsidRPr="002D7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2D784E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49" w:type="dxa"/>
            <w:vAlign w:val="center"/>
          </w:tcPr>
          <w:p w:rsidR="009E1A17" w:rsidRPr="002D784E" w:rsidRDefault="009E1A17" w:rsidP="0038437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D784E">
              <w:rPr>
                <w:rFonts w:ascii="Times New Roman" w:hAnsi="Times New Roman" w:cs="Times New Roman"/>
              </w:rPr>
              <w:t>Основные понятия курса</w:t>
            </w:r>
          </w:p>
          <w:p w:rsidR="009E1A17" w:rsidRPr="002D784E" w:rsidRDefault="009E1A17" w:rsidP="0038437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D784E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2255" w:type="dxa"/>
            <w:vAlign w:val="center"/>
          </w:tcPr>
          <w:p w:rsidR="009E1A17" w:rsidRPr="002D784E" w:rsidRDefault="009E1A17" w:rsidP="009E1A17">
            <w:pPr>
              <w:pStyle w:val="a6"/>
              <w:rPr>
                <w:rFonts w:ascii="Times New Roman" w:hAnsi="Times New Roman" w:cs="Times New Roman"/>
              </w:rPr>
            </w:pPr>
            <w:r w:rsidRPr="002D784E">
              <w:rPr>
                <w:rFonts w:ascii="Times New Roman" w:hAnsi="Times New Roman" w:cs="Times New Roman"/>
              </w:rPr>
              <w:t xml:space="preserve">Объединение двух тем </w:t>
            </w:r>
          </w:p>
        </w:tc>
        <w:tc>
          <w:tcPr>
            <w:tcW w:w="2103" w:type="dxa"/>
            <w:vAlign w:val="center"/>
          </w:tcPr>
          <w:p w:rsidR="009E1A17" w:rsidRPr="002D784E" w:rsidRDefault="009E1A17" w:rsidP="00384375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2D784E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9E1A17" w:rsidRPr="002D784E" w:rsidRDefault="009E1A17" w:rsidP="00384375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2D784E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E1A17" w:rsidRPr="002D784E" w:rsidRDefault="009E1A17" w:rsidP="009E1A17">
            <w:pPr>
              <w:pStyle w:val="a6"/>
              <w:rPr>
                <w:rFonts w:ascii="Times New Roman" w:hAnsi="Times New Roman" w:cs="Times New Roman"/>
              </w:rPr>
            </w:pPr>
            <w:r w:rsidRPr="002D784E">
              <w:rPr>
                <w:rFonts w:ascii="Times New Roman" w:eastAsia="Times New Roman" w:hAnsi="Times New Roman" w:cs="Times New Roman"/>
              </w:rPr>
              <w:t>- 20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D784E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Align w:val="center"/>
          </w:tcPr>
          <w:p w:rsidR="009E1A17" w:rsidRDefault="009E1A17" w:rsidP="009E1A17">
            <w:pPr>
              <w:pStyle w:val="a6"/>
              <w:rPr>
                <w:rFonts w:ascii="Times New Roman" w:hAnsi="Times New Roman" w:cs="Times New Roman"/>
              </w:rPr>
            </w:pPr>
          </w:p>
          <w:p w:rsidR="009E1A17" w:rsidRPr="002D784E" w:rsidRDefault="009E1A17" w:rsidP="009E1A1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Align w:val="center"/>
          </w:tcPr>
          <w:p w:rsidR="009E1A17" w:rsidRDefault="009E1A17" w:rsidP="009E1A17">
            <w:pPr>
              <w:pStyle w:val="a6"/>
              <w:rPr>
                <w:rFonts w:ascii="Times New Roman" w:hAnsi="Times New Roman" w:cs="Times New Roman"/>
              </w:rPr>
            </w:pPr>
          </w:p>
          <w:p w:rsidR="009E1A17" w:rsidRPr="002D784E" w:rsidRDefault="009E1A17" w:rsidP="009E1A1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1A17" w:rsidRPr="002D784E" w:rsidTr="009E1A17">
        <w:tc>
          <w:tcPr>
            <w:tcW w:w="510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:rsidR="009E1A17" w:rsidRPr="002D784E" w:rsidRDefault="009E1A17" w:rsidP="002D78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E6E5A" w:rsidRDefault="007E6E5A" w:rsidP="00A16267">
      <w:pPr>
        <w:spacing w:after="160" w:line="259" w:lineRule="auto"/>
      </w:pPr>
    </w:p>
    <w:p w:rsidR="007E6E5A" w:rsidRDefault="007E6E5A">
      <w:pPr>
        <w:spacing w:after="160" w:line="259" w:lineRule="auto"/>
      </w:pPr>
      <w:r>
        <w:br w:type="page"/>
      </w:r>
    </w:p>
    <w:p w:rsidR="007E6E5A" w:rsidRPr="00B14B85" w:rsidRDefault="007E6E5A" w:rsidP="007E6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</w:t>
      </w:r>
    </w:p>
    <w:p w:rsidR="007E6E5A" w:rsidRDefault="007E6E5A" w:rsidP="007E6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5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7E6E5A" w:rsidRDefault="007E6E5A" w:rsidP="007E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B85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spellStart"/>
      <w:r w:rsidRPr="00B14B85">
        <w:rPr>
          <w:rFonts w:ascii="Times New Roman" w:hAnsi="Times New Roman" w:cs="Times New Roman"/>
          <w:sz w:val="24"/>
          <w:szCs w:val="24"/>
        </w:rPr>
        <w:t>предмет_____________________________________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</w:t>
      </w:r>
      <w:proofErr w:type="spellStart"/>
      <w:r w:rsidRPr="00B14B8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класс</w:t>
      </w:r>
      <w:proofErr w:type="spellEnd"/>
    </w:p>
    <w:p w:rsidR="007E6E5A" w:rsidRDefault="007E6E5A" w:rsidP="007E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программы________________________________________________________</w:t>
      </w:r>
    </w:p>
    <w:p w:rsidR="007E6E5A" w:rsidRDefault="007E6E5A" w:rsidP="007E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Эксперт:______________________________________________________________________</w:t>
      </w:r>
    </w:p>
    <w:p w:rsidR="007E6E5A" w:rsidRDefault="007E6E5A" w:rsidP="007E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    _______________________20__г.</w:t>
      </w:r>
    </w:p>
    <w:p w:rsidR="007E6E5A" w:rsidRDefault="007E6E5A" w:rsidP="007E6E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Look w:val="04A0"/>
      </w:tblPr>
      <w:tblGrid>
        <w:gridCol w:w="597"/>
        <w:gridCol w:w="6409"/>
        <w:gridCol w:w="1608"/>
        <w:gridCol w:w="1806"/>
      </w:tblGrid>
      <w:tr w:rsidR="007E6E5A" w:rsidRPr="007E6E5A" w:rsidTr="006F36DC">
        <w:trPr>
          <w:trHeight w:val="934"/>
        </w:trPr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96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Критерии и показатели</w:t>
            </w:r>
          </w:p>
        </w:tc>
        <w:tc>
          <w:tcPr>
            <w:tcW w:w="710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Выраженность критерия</w:t>
            </w:r>
          </w:p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6E5A">
              <w:rPr>
                <w:rFonts w:ascii="Times New Roman" w:hAnsi="Times New Roman" w:cs="Times New Roman"/>
              </w:rPr>
              <w:t xml:space="preserve"> (+),  </w:t>
            </w:r>
            <w:proofErr w:type="gramEnd"/>
          </w:p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нет</w:t>
            </w:r>
            <w:proofErr w:type="gramStart"/>
            <w:r w:rsidRPr="007E6E5A">
              <w:rPr>
                <w:rFonts w:ascii="Times New Roman" w:hAnsi="Times New Roman" w:cs="Times New Roman"/>
              </w:rPr>
              <w:t xml:space="preserve"> (-)</w:t>
            </w:r>
            <w:proofErr w:type="gramEnd"/>
          </w:p>
        </w:tc>
        <w:tc>
          <w:tcPr>
            <w:tcW w:w="88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Комментарий эксперта</w:t>
            </w:r>
          </w:p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(при показателе «нет»)</w:t>
            </w:r>
          </w:p>
        </w:tc>
      </w:tr>
      <w:tr w:rsidR="007E6E5A" w:rsidRPr="007E6E5A" w:rsidTr="006F36DC">
        <w:tc>
          <w:tcPr>
            <w:tcW w:w="5000" w:type="pct"/>
            <w:gridSpan w:val="4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6E5A">
              <w:rPr>
                <w:rFonts w:ascii="Times New Roman" w:hAnsi="Times New Roman" w:cs="Times New Roman"/>
                <w:i/>
              </w:rPr>
              <w:t xml:space="preserve"> Полнота структурных компонентов рабочей программы</w:t>
            </w:r>
          </w:p>
        </w:tc>
      </w:tr>
      <w:tr w:rsidR="007E6E5A" w:rsidRPr="007E6E5A" w:rsidTr="007E6E5A">
        <w:trPr>
          <w:trHeight w:val="313"/>
        </w:trPr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7E6E5A">
        <w:trPr>
          <w:trHeight w:val="108"/>
        </w:trPr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Планируемые результаты освоения учебного предмета, курса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Календарно-тематический план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Лист внесения изменений в РП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5000" w:type="pct"/>
            <w:gridSpan w:val="4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6E5A">
              <w:rPr>
                <w:rFonts w:ascii="Times New Roman" w:hAnsi="Times New Roman" w:cs="Times New Roman"/>
                <w:i/>
              </w:rPr>
              <w:t>Качество пояснительной записки рабочей программы</w:t>
            </w: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 xml:space="preserve">ФГОС НОО, ФГОС  ООО, </w:t>
            </w:r>
            <w:proofErr w:type="spellStart"/>
            <w:r w:rsidRPr="007E6E5A">
              <w:rPr>
                <w:rFonts w:ascii="Times New Roman" w:hAnsi="Times New Roman" w:cs="Times New Roman"/>
              </w:rPr>
              <w:t>ФкГОС</w:t>
            </w:r>
            <w:proofErr w:type="spellEnd"/>
          </w:p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основная образовательная программа школы (целевой компонент, программа развития УУД);</w:t>
            </w:r>
          </w:p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учебный план НОО, ООО МБОУ «Гальбштадтская СОШ»;</w:t>
            </w:r>
          </w:p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положение о рабочей программе в школе;</w:t>
            </w:r>
          </w:p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примерная программа по учебному предмету;</w:t>
            </w:r>
          </w:p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5000" w:type="pct"/>
            <w:gridSpan w:val="4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6E5A">
              <w:rPr>
                <w:rFonts w:ascii="Times New Roman" w:hAnsi="Times New Roman" w:cs="Times New Roman"/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5000" w:type="pct"/>
            <w:gridSpan w:val="4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6E5A">
              <w:rPr>
                <w:rFonts w:ascii="Times New Roman" w:hAnsi="Times New Roman" w:cs="Times New Roman"/>
                <w:i/>
              </w:rPr>
              <w:t>Качество календарно-тематического планирования</w:t>
            </w: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Отражает информацию о продолжительности изучения раздела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7E6E5A">
              <w:rPr>
                <w:rFonts w:ascii="Times New Roman" w:hAnsi="Times New Roman" w:cs="Times New Roman"/>
              </w:rPr>
              <w:t>лаборат</w:t>
            </w:r>
            <w:proofErr w:type="spellEnd"/>
            <w:r w:rsidRPr="007E6E5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E6E5A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7E6E5A">
              <w:rPr>
                <w:rFonts w:ascii="Times New Roman" w:hAnsi="Times New Roman" w:cs="Times New Roman"/>
              </w:rPr>
              <w:t>. работ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5000" w:type="pct"/>
            <w:gridSpan w:val="4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6E5A">
              <w:rPr>
                <w:rFonts w:ascii="Times New Roman" w:hAnsi="Times New Roman" w:cs="Times New Roman"/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Содержание разделов соответствует их назначению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Текст рабочей программы структурирован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5A" w:rsidRPr="007E6E5A" w:rsidTr="006F36DC">
        <w:tc>
          <w:tcPr>
            <w:tcW w:w="307" w:type="pct"/>
            <w:vAlign w:val="center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096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E5A">
              <w:rPr>
                <w:rFonts w:ascii="Times New Roman" w:hAnsi="Times New Roman" w:cs="Times New Roman"/>
              </w:rPr>
              <w:t>Текст рабочей программы представлен технически грамотно</w:t>
            </w:r>
          </w:p>
        </w:tc>
        <w:tc>
          <w:tcPr>
            <w:tcW w:w="710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7E6E5A" w:rsidRPr="007E6E5A" w:rsidRDefault="007E6E5A" w:rsidP="007E6E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6E5A" w:rsidRDefault="007E6E5A" w:rsidP="007E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E5A" w:rsidRDefault="007E6E5A" w:rsidP="007E6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280983" w:rsidRDefault="007E6E5A" w:rsidP="007E6E5A">
      <w:pPr>
        <w:spacing w:after="160" w:line="259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280983" w:rsidSect="007E6E5A">
      <w:foot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E1" w:rsidRDefault="009871E1" w:rsidP="00CC6D49">
      <w:pPr>
        <w:spacing w:after="0" w:line="240" w:lineRule="auto"/>
      </w:pPr>
      <w:r>
        <w:separator/>
      </w:r>
    </w:p>
  </w:endnote>
  <w:endnote w:type="continuationSeparator" w:id="1">
    <w:p w:rsidR="009871E1" w:rsidRDefault="009871E1" w:rsidP="00CC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845"/>
      <w:docPartObj>
        <w:docPartGallery w:val="Page Numbers (Bottom of Page)"/>
        <w:docPartUnique/>
      </w:docPartObj>
    </w:sdtPr>
    <w:sdtContent>
      <w:p w:rsidR="006F36DC" w:rsidRDefault="00E859E3">
        <w:pPr>
          <w:pStyle w:val="af4"/>
          <w:jc w:val="right"/>
        </w:pPr>
        <w:fldSimple w:instr=" PAGE   \* MERGEFORMAT ">
          <w:r w:rsidR="005616EC">
            <w:rPr>
              <w:noProof/>
            </w:rPr>
            <w:t>12</w:t>
          </w:r>
        </w:fldSimple>
      </w:p>
    </w:sdtContent>
  </w:sdt>
  <w:p w:rsidR="006F36DC" w:rsidRDefault="006F36D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E1" w:rsidRDefault="009871E1" w:rsidP="00CC6D49">
      <w:pPr>
        <w:spacing w:after="0" w:line="240" w:lineRule="auto"/>
      </w:pPr>
      <w:r>
        <w:separator/>
      </w:r>
    </w:p>
  </w:footnote>
  <w:footnote w:type="continuationSeparator" w:id="1">
    <w:p w:rsidR="009871E1" w:rsidRDefault="009871E1" w:rsidP="00CC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7992D92"/>
    <w:multiLevelType w:val="hybridMultilevel"/>
    <w:tmpl w:val="D7FE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71F8"/>
    <w:multiLevelType w:val="hybridMultilevel"/>
    <w:tmpl w:val="CD526E40"/>
    <w:lvl w:ilvl="0" w:tplc="A17A48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22F8"/>
    <w:multiLevelType w:val="hybridMultilevel"/>
    <w:tmpl w:val="6BF0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DF3D86"/>
    <w:multiLevelType w:val="hybridMultilevel"/>
    <w:tmpl w:val="1F54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C439B"/>
    <w:multiLevelType w:val="hybridMultilevel"/>
    <w:tmpl w:val="824C2304"/>
    <w:lvl w:ilvl="0" w:tplc="F0688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00AF1"/>
    <w:multiLevelType w:val="hybridMultilevel"/>
    <w:tmpl w:val="E3FC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B3397"/>
    <w:multiLevelType w:val="hybridMultilevel"/>
    <w:tmpl w:val="E02EF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C7648"/>
    <w:multiLevelType w:val="hybridMultilevel"/>
    <w:tmpl w:val="E69C7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04C1E7F"/>
    <w:multiLevelType w:val="hybridMultilevel"/>
    <w:tmpl w:val="506A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F4813"/>
    <w:multiLevelType w:val="hybridMultilevel"/>
    <w:tmpl w:val="5EF8B652"/>
    <w:lvl w:ilvl="0" w:tplc="E9589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E59EC"/>
    <w:multiLevelType w:val="hybridMultilevel"/>
    <w:tmpl w:val="C7BE69F2"/>
    <w:lvl w:ilvl="0" w:tplc="F0688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8473E"/>
    <w:multiLevelType w:val="hybridMultilevel"/>
    <w:tmpl w:val="9A98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3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8A2"/>
    <w:rsid w:val="000414B3"/>
    <w:rsid w:val="000A0D19"/>
    <w:rsid w:val="000A2B9F"/>
    <w:rsid w:val="000B5F1C"/>
    <w:rsid w:val="000F5F49"/>
    <w:rsid w:val="000F6917"/>
    <w:rsid w:val="001065BD"/>
    <w:rsid w:val="0012424A"/>
    <w:rsid w:val="00150CDB"/>
    <w:rsid w:val="00153E57"/>
    <w:rsid w:val="00170D85"/>
    <w:rsid w:val="00172D45"/>
    <w:rsid w:val="001D1A4F"/>
    <w:rsid w:val="001E139E"/>
    <w:rsid w:val="002065B1"/>
    <w:rsid w:val="00227D90"/>
    <w:rsid w:val="002717B6"/>
    <w:rsid w:val="00280983"/>
    <w:rsid w:val="00290B13"/>
    <w:rsid w:val="002B13E0"/>
    <w:rsid w:val="002C7194"/>
    <w:rsid w:val="002D04F9"/>
    <w:rsid w:val="002D784E"/>
    <w:rsid w:val="0032179A"/>
    <w:rsid w:val="0034260B"/>
    <w:rsid w:val="00351894"/>
    <w:rsid w:val="0038794F"/>
    <w:rsid w:val="003C628D"/>
    <w:rsid w:val="003E116C"/>
    <w:rsid w:val="00423AE0"/>
    <w:rsid w:val="004455FE"/>
    <w:rsid w:val="00456427"/>
    <w:rsid w:val="004578CA"/>
    <w:rsid w:val="004867A5"/>
    <w:rsid w:val="004C1EAA"/>
    <w:rsid w:val="00501B91"/>
    <w:rsid w:val="00513C76"/>
    <w:rsid w:val="005147E8"/>
    <w:rsid w:val="00553B77"/>
    <w:rsid w:val="005616EC"/>
    <w:rsid w:val="00561FA6"/>
    <w:rsid w:val="00566139"/>
    <w:rsid w:val="005B4E17"/>
    <w:rsid w:val="0060474B"/>
    <w:rsid w:val="0061352A"/>
    <w:rsid w:val="006438FB"/>
    <w:rsid w:val="006712F4"/>
    <w:rsid w:val="00671436"/>
    <w:rsid w:val="00681DC2"/>
    <w:rsid w:val="006F2BF0"/>
    <w:rsid w:val="006F36DC"/>
    <w:rsid w:val="00735129"/>
    <w:rsid w:val="00781E02"/>
    <w:rsid w:val="00782E96"/>
    <w:rsid w:val="00790096"/>
    <w:rsid w:val="007E6E5A"/>
    <w:rsid w:val="008058A2"/>
    <w:rsid w:val="00851209"/>
    <w:rsid w:val="00861F35"/>
    <w:rsid w:val="00875F20"/>
    <w:rsid w:val="00876689"/>
    <w:rsid w:val="00883D87"/>
    <w:rsid w:val="00921708"/>
    <w:rsid w:val="009470B8"/>
    <w:rsid w:val="00964B50"/>
    <w:rsid w:val="009871E1"/>
    <w:rsid w:val="009E1A17"/>
    <w:rsid w:val="00A16267"/>
    <w:rsid w:val="00A76D71"/>
    <w:rsid w:val="00AD42C6"/>
    <w:rsid w:val="00AE5C1A"/>
    <w:rsid w:val="00AF0351"/>
    <w:rsid w:val="00B1609E"/>
    <w:rsid w:val="00B66301"/>
    <w:rsid w:val="00B86589"/>
    <w:rsid w:val="00BB6B76"/>
    <w:rsid w:val="00BE37D7"/>
    <w:rsid w:val="00BE39ED"/>
    <w:rsid w:val="00BE5F61"/>
    <w:rsid w:val="00C17AD3"/>
    <w:rsid w:val="00C527AB"/>
    <w:rsid w:val="00C753C2"/>
    <w:rsid w:val="00CC6D49"/>
    <w:rsid w:val="00CE5E3D"/>
    <w:rsid w:val="00D012EA"/>
    <w:rsid w:val="00D63BFB"/>
    <w:rsid w:val="00D67E79"/>
    <w:rsid w:val="00DD12C8"/>
    <w:rsid w:val="00DE2BD2"/>
    <w:rsid w:val="00E10B0A"/>
    <w:rsid w:val="00E65C34"/>
    <w:rsid w:val="00E75558"/>
    <w:rsid w:val="00E859E3"/>
    <w:rsid w:val="00EA5C84"/>
    <w:rsid w:val="00F00C27"/>
    <w:rsid w:val="00F1383F"/>
    <w:rsid w:val="00F35EAF"/>
    <w:rsid w:val="00FA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A2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CC6D49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058A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0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61FA6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basedOn w:val="a"/>
    <w:rsid w:val="00561FA6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61FA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C6D49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8">
    <w:name w:val="footnote text"/>
    <w:basedOn w:val="a"/>
    <w:link w:val="a9"/>
    <w:rsid w:val="00CC6D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C6D4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CC6D49"/>
    <w:rPr>
      <w:vertAlign w:val="superscript"/>
    </w:rPr>
  </w:style>
  <w:style w:type="paragraph" w:customStyle="1" w:styleId="10">
    <w:name w:val="Абзац списка1"/>
    <w:basedOn w:val="a"/>
    <w:rsid w:val="00CC6D49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A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B9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F0351"/>
    <w:rPr>
      <w:color w:val="0000FF"/>
      <w:u w:val="single"/>
    </w:rPr>
  </w:style>
  <w:style w:type="character" w:styleId="ae">
    <w:name w:val="Strong"/>
    <w:basedOn w:val="a0"/>
    <w:uiPriority w:val="22"/>
    <w:qFormat/>
    <w:rsid w:val="00AF0351"/>
    <w:rPr>
      <w:b/>
      <w:bCs/>
    </w:rPr>
  </w:style>
  <w:style w:type="paragraph" w:customStyle="1" w:styleId="af">
    <w:name w:val="таблица"/>
    <w:basedOn w:val="a"/>
    <w:rsid w:val="00A76D71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table" w:styleId="af0">
    <w:name w:val="Table Grid"/>
    <w:basedOn w:val="a1"/>
    <w:uiPriority w:val="59"/>
    <w:rsid w:val="006712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712F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712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51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13C76"/>
  </w:style>
  <w:style w:type="paragraph" w:styleId="af4">
    <w:name w:val="footer"/>
    <w:basedOn w:val="a"/>
    <w:link w:val="af5"/>
    <w:uiPriority w:val="99"/>
    <w:unhideWhenUsed/>
    <w:rsid w:val="0051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1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4288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akulll</dc:creator>
  <cp:keywords/>
  <dc:description/>
  <cp:lastModifiedBy>Toshiba-User</cp:lastModifiedBy>
  <cp:revision>45</cp:revision>
  <cp:lastPrinted>2019-09-07T03:00:00Z</cp:lastPrinted>
  <dcterms:created xsi:type="dcterms:W3CDTF">2017-09-15T15:15:00Z</dcterms:created>
  <dcterms:modified xsi:type="dcterms:W3CDTF">2019-10-08T16:50:00Z</dcterms:modified>
</cp:coreProperties>
</file>